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A8C0F9" w14:textId="65F08CB0" w:rsidR="00632F7E" w:rsidRPr="00E3166F" w:rsidRDefault="00632F7E" w:rsidP="002867CB">
      <w:pPr>
        <w:tabs>
          <w:tab w:val="left" w:pos="-1620"/>
          <w:tab w:val="left" w:pos="5040"/>
        </w:tabs>
        <w:spacing w:line="288" w:lineRule="auto"/>
        <w:ind w:right="125"/>
        <w:rPr>
          <w:b/>
          <w:color w:val="000000"/>
        </w:rPr>
      </w:pPr>
      <w:r w:rsidRPr="00E3166F">
        <w:rPr>
          <w:b/>
          <w:color w:val="000000"/>
          <w:u w:val="single"/>
          <w:lang w:val="en-US"/>
        </w:rPr>
        <w:t>ID</w:t>
      </w:r>
      <w:r w:rsidRPr="00E3166F">
        <w:rPr>
          <w:b/>
          <w:color w:val="000000"/>
          <w:u w:val="single"/>
        </w:rPr>
        <w:t>: 088-000</w:t>
      </w:r>
      <w:r w:rsidR="00FB46A1">
        <w:rPr>
          <w:b/>
          <w:color w:val="000000"/>
          <w:u w:val="single"/>
        </w:rPr>
        <w:t>7603</w:t>
      </w:r>
    </w:p>
    <w:p w14:paraId="28FFC3B6" w14:textId="77777777" w:rsidR="00632F7E" w:rsidRPr="00E3166F" w:rsidRDefault="00632F7E" w:rsidP="002867CB">
      <w:pPr>
        <w:tabs>
          <w:tab w:val="left" w:pos="-1620"/>
          <w:tab w:val="left" w:pos="5040"/>
        </w:tabs>
        <w:spacing w:line="288" w:lineRule="auto"/>
        <w:ind w:right="125"/>
        <w:rPr>
          <w:b/>
          <w:color w:val="000000"/>
        </w:rPr>
      </w:pPr>
      <w:r w:rsidRPr="00E3166F">
        <w:rPr>
          <w:b/>
          <w:color w:val="000000"/>
        </w:rPr>
        <w:t>БЕ 2090</w:t>
      </w:r>
    </w:p>
    <w:p w14:paraId="7703D9E2" w14:textId="77777777" w:rsidR="002867CB" w:rsidRPr="00E3166F" w:rsidRDefault="00C0334B" w:rsidP="002867CB">
      <w:pPr>
        <w:tabs>
          <w:tab w:val="left" w:pos="-1620"/>
          <w:tab w:val="left" w:pos="5040"/>
        </w:tabs>
        <w:spacing w:line="288" w:lineRule="auto"/>
        <w:ind w:right="125"/>
        <w:rPr>
          <w:b/>
          <w:color w:val="000000"/>
        </w:rPr>
      </w:pPr>
      <w:r w:rsidRPr="00E3166F">
        <w:rPr>
          <w:color w:val="000000"/>
        </w:rPr>
        <w:t>Статья сметы затрат</w:t>
      </w:r>
      <w:r w:rsidR="00F274B9" w:rsidRPr="00E3166F">
        <w:rPr>
          <w:color w:val="000000"/>
        </w:rPr>
        <w:t xml:space="preserve">                                            </w:t>
      </w:r>
      <w:r w:rsidR="00632F7E" w:rsidRPr="00E3166F">
        <w:rPr>
          <w:color w:val="000000"/>
        </w:rPr>
        <w:t xml:space="preserve">                               </w:t>
      </w:r>
      <w:r w:rsidR="00F274B9" w:rsidRPr="00E3166F">
        <w:rPr>
          <w:color w:val="000000"/>
        </w:rPr>
        <w:t xml:space="preserve"> </w:t>
      </w:r>
    </w:p>
    <w:p w14:paraId="69CA98DA" w14:textId="77777777" w:rsidR="00F274B9" w:rsidRPr="00E3166F" w:rsidRDefault="002867CB" w:rsidP="00632F7E">
      <w:pPr>
        <w:tabs>
          <w:tab w:val="left" w:pos="-1620"/>
          <w:tab w:val="left" w:pos="5040"/>
        </w:tabs>
        <w:spacing w:line="288" w:lineRule="auto"/>
        <w:ind w:right="125"/>
        <w:rPr>
          <w:color w:val="000000"/>
        </w:rPr>
      </w:pPr>
      <w:r w:rsidRPr="00E3166F">
        <w:rPr>
          <w:color w:val="000000"/>
          <w:u w:val="single"/>
        </w:rPr>
        <w:t>Ремонт</w:t>
      </w:r>
      <w:r w:rsidR="00F274B9" w:rsidRPr="00E3166F">
        <w:rPr>
          <w:color w:val="000000"/>
          <w:u w:val="single"/>
        </w:rPr>
        <w:t xml:space="preserve"> </w:t>
      </w:r>
      <w:r w:rsidR="00632F7E" w:rsidRPr="00E3166F">
        <w:rPr>
          <w:color w:val="000000"/>
          <w:u w:val="single"/>
        </w:rPr>
        <w:t>подрядным способом</w:t>
      </w:r>
      <w:r w:rsidR="00F274B9" w:rsidRPr="00E3166F">
        <w:rPr>
          <w:color w:val="000000"/>
        </w:rPr>
        <w:t xml:space="preserve">          </w:t>
      </w:r>
      <w:r w:rsidR="00622698" w:rsidRPr="00E3166F">
        <w:rPr>
          <w:color w:val="000000"/>
        </w:rPr>
        <w:t xml:space="preserve">                      </w:t>
      </w:r>
      <w:r w:rsidR="00F274B9" w:rsidRPr="00E3166F">
        <w:rPr>
          <w:color w:val="000000"/>
        </w:rPr>
        <w:t xml:space="preserve">                                                                                   </w:t>
      </w:r>
      <w:r w:rsidR="00622698" w:rsidRPr="00E3166F">
        <w:rPr>
          <w:color w:val="000000"/>
        </w:rPr>
        <w:t xml:space="preserve">           </w:t>
      </w:r>
      <w:r w:rsidR="00F274B9" w:rsidRPr="00E3166F">
        <w:rPr>
          <w:color w:val="000000"/>
        </w:rPr>
        <w:t xml:space="preserve"> </w:t>
      </w:r>
    </w:p>
    <w:p w14:paraId="1C56D6D0" w14:textId="77777777" w:rsidR="002867CB" w:rsidRPr="00E3166F" w:rsidRDefault="00632F7E" w:rsidP="00632F7E">
      <w:pPr>
        <w:tabs>
          <w:tab w:val="left" w:pos="-1620"/>
          <w:tab w:val="left" w:pos="5040"/>
          <w:tab w:val="right" w:pos="10364"/>
        </w:tabs>
        <w:spacing w:line="288" w:lineRule="auto"/>
        <w:ind w:right="125"/>
        <w:rPr>
          <w:b/>
          <w:color w:val="000000"/>
        </w:rPr>
      </w:pPr>
      <w:r w:rsidRPr="00E3166F">
        <w:rPr>
          <w:b/>
          <w:color w:val="000000"/>
        </w:rPr>
        <w:tab/>
      </w:r>
      <w:r w:rsidRPr="00E3166F">
        <w:rPr>
          <w:b/>
          <w:color w:val="000000"/>
        </w:rPr>
        <w:tab/>
      </w:r>
      <w:r w:rsidR="002867CB" w:rsidRPr="00E3166F">
        <w:rPr>
          <w:b/>
          <w:color w:val="000000"/>
        </w:rPr>
        <w:t>Утверждаю:</w:t>
      </w:r>
      <w:r w:rsidR="002867CB" w:rsidRPr="00E3166F">
        <w:rPr>
          <w:i/>
          <w:color w:val="000000"/>
        </w:rPr>
        <w:t xml:space="preserve">                                                                                            </w:t>
      </w:r>
    </w:p>
    <w:p w14:paraId="4A7BA774" w14:textId="77777777" w:rsidR="00C0334B" w:rsidRPr="00E3166F" w:rsidRDefault="002867CB" w:rsidP="00622698">
      <w:pPr>
        <w:tabs>
          <w:tab w:val="left" w:pos="-1620"/>
          <w:tab w:val="left" w:pos="5040"/>
        </w:tabs>
        <w:spacing w:line="288" w:lineRule="auto"/>
        <w:ind w:right="125"/>
        <w:jc w:val="both"/>
        <w:rPr>
          <w:b/>
          <w:color w:val="000000"/>
        </w:rPr>
      </w:pPr>
      <w:r w:rsidRPr="00E3166F">
        <w:rPr>
          <w:color w:val="000000"/>
        </w:rPr>
        <w:t>Начальник</w:t>
      </w:r>
      <w:r w:rsidR="00BB2FE9" w:rsidRPr="00E3166F">
        <w:rPr>
          <w:b/>
          <w:color w:val="000000"/>
        </w:rPr>
        <w:t xml:space="preserve">  </w:t>
      </w:r>
      <w:r w:rsidRPr="00E3166F">
        <w:rPr>
          <w:b/>
          <w:color w:val="000000"/>
        </w:rPr>
        <w:t xml:space="preserve">                                                              </w:t>
      </w:r>
      <w:r w:rsidR="00F62B29" w:rsidRPr="00E3166F">
        <w:rPr>
          <w:b/>
          <w:color w:val="000000"/>
        </w:rPr>
        <w:t xml:space="preserve">    </w:t>
      </w:r>
      <w:r w:rsidRPr="00E3166F">
        <w:rPr>
          <w:b/>
          <w:color w:val="000000"/>
        </w:rPr>
        <w:t xml:space="preserve">        </w:t>
      </w:r>
      <w:r w:rsidR="00F62B29" w:rsidRPr="00E3166F">
        <w:rPr>
          <w:b/>
          <w:color w:val="000000"/>
        </w:rPr>
        <w:t xml:space="preserve">   </w:t>
      </w:r>
      <w:r w:rsidR="00F94DEC" w:rsidRPr="00E3166F">
        <w:rPr>
          <w:b/>
          <w:color w:val="000000"/>
        </w:rPr>
        <w:t xml:space="preserve">                    З</w:t>
      </w:r>
      <w:r w:rsidR="00F62B29" w:rsidRPr="00E3166F">
        <w:rPr>
          <w:b/>
          <w:color w:val="000000"/>
        </w:rPr>
        <w:t>аместител</w:t>
      </w:r>
      <w:r w:rsidR="00F94DEC" w:rsidRPr="00E3166F">
        <w:rPr>
          <w:b/>
          <w:color w:val="000000"/>
        </w:rPr>
        <w:t>ь</w:t>
      </w:r>
      <w:r w:rsidR="00F62B29" w:rsidRPr="00E3166F">
        <w:rPr>
          <w:b/>
          <w:color w:val="000000"/>
        </w:rPr>
        <w:t xml:space="preserve"> </w:t>
      </w:r>
      <w:r w:rsidR="004B76D8" w:rsidRPr="00E3166F">
        <w:rPr>
          <w:b/>
          <w:color w:val="000000"/>
        </w:rPr>
        <w:t>директора -</w:t>
      </w:r>
      <w:r w:rsidRPr="00E3166F">
        <w:rPr>
          <w:color w:val="000000"/>
        </w:rPr>
        <w:t xml:space="preserve">                                                                                    </w:t>
      </w:r>
      <w:r w:rsidR="00F62B29" w:rsidRPr="00E3166F">
        <w:rPr>
          <w:color w:val="000000"/>
        </w:rPr>
        <w:t xml:space="preserve">                              </w:t>
      </w:r>
      <w:r w:rsidRPr="00E3166F">
        <w:rPr>
          <w:color w:val="000000"/>
        </w:rPr>
        <w:t xml:space="preserve">       </w:t>
      </w:r>
      <w:r w:rsidRPr="00E3166F">
        <w:rPr>
          <w:b/>
          <w:color w:val="000000"/>
        </w:rPr>
        <w:t xml:space="preserve">                           </w:t>
      </w:r>
      <w:r w:rsidR="00622698" w:rsidRPr="00E3166F">
        <w:rPr>
          <w:b/>
          <w:color w:val="000000"/>
        </w:rPr>
        <w:t xml:space="preserve">                     </w:t>
      </w:r>
      <w:r w:rsidR="006918B6" w:rsidRPr="00E3166F">
        <w:t>отдела ИПЭиФ</w:t>
      </w:r>
      <w:r w:rsidR="006918B6" w:rsidRPr="00E3166F">
        <w:rPr>
          <w:b/>
          <w:color w:val="000000"/>
        </w:rPr>
        <w:t xml:space="preserve">                        </w:t>
      </w:r>
      <w:r w:rsidR="004B76D8" w:rsidRPr="00E3166F">
        <w:rPr>
          <w:b/>
          <w:color w:val="000000"/>
        </w:rPr>
        <w:t>главн</w:t>
      </w:r>
      <w:r w:rsidR="00F94DEC" w:rsidRPr="00E3166F">
        <w:rPr>
          <w:b/>
          <w:color w:val="000000"/>
        </w:rPr>
        <w:t>ый</w:t>
      </w:r>
      <w:r w:rsidR="00622698" w:rsidRPr="00E3166F">
        <w:rPr>
          <w:b/>
          <w:color w:val="000000"/>
        </w:rPr>
        <w:t xml:space="preserve"> </w:t>
      </w:r>
      <w:r w:rsidR="00F62B29" w:rsidRPr="00E3166F">
        <w:rPr>
          <w:b/>
          <w:color w:val="000000"/>
        </w:rPr>
        <w:t>инженер</w:t>
      </w:r>
      <w:r w:rsidR="004B76D8" w:rsidRPr="00E3166F">
        <w:rPr>
          <w:b/>
          <w:color w:val="000000"/>
        </w:rPr>
        <w:t xml:space="preserve"> </w:t>
      </w:r>
      <w:r w:rsidR="00622698" w:rsidRPr="00E3166F">
        <w:rPr>
          <w:b/>
          <w:color w:val="000000"/>
        </w:rPr>
        <w:t>филиала</w:t>
      </w:r>
      <w:r w:rsidR="00C0334B" w:rsidRPr="00E3166F">
        <w:rPr>
          <w:b/>
          <w:color w:val="000000"/>
        </w:rPr>
        <w:t xml:space="preserve">                                                                                                                </w:t>
      </w:r>
      <w:r w:rsidRPr="00E3166F">
        <w:rPr>
          <w:color w:val="000000"/>
        </w:rPr>
        <w:t>филиала ПАО «</w:t>
      </w:r>
      <w:r w:rsidR="00F62B29" w:rsidRPr="00E3166F">
        <w:rPr>
          <w:color w:val="000000"/>
        </w:rPr>
        <w:t>Россети  Московский регион</w:t>
      </w:r>
      <w:r w:rsidRPr="00E3166F">
        <w:rPr>
          <w:color w:val="000000"/>
        </w:rPr>
        <w:t>»</w:t>
      </w:r>
      <w:r w:rsidR="00F62B29" w:rsidRPr="00E3166F">
        <w:rPr>
          <w:color w:val="000000"/>
        </w:rPr>
        <w:t xml:space="preserve">       </w:t>
      </w:r>
      <w:r w:rsidRPr="00E3166F">
        <w:rPr>
          <w:b/>
          <w:color w:val="000000"/>
        </w:rPr>
        <w:t xml:space="preserve">     </w:t>
      </w:r>
      <w:r w:rsidR="00622698" w:rsidRPr="00E3166F">
        <w:rPr>
          <w:b/>
          <w:color w:val="000000"/>
        </w:rPr>
        <w:t xml:space="preserve">              </w:t>
      </w:r>
      <w:r w:rsidR="00AE34D8" w:rsidRPr="00E3166F">
        <w:rPr>
          <w:b/>
          <w:color w:val="000000"/>
        </w:rPr>
        <w:t>ПАО «</w:t>
      </w:r>
      <w:r w:rsidR="00F62B29" w:rsidRPr="00E3166F">
        <w:rPr>
          <w:b/>
          <w:color w:val="000000"/>
        </w:rPr>
        <w:t>Россети Московский регион</w:t>
      </w:r>
      <w:r w:rsidR="00AE34D8" w:rsidRPr="00E3166F">
        <w:rPr>
          <w:b/>
          <w:color w:val="000000"/>
        </w:rPr>
        <w:t xml:space="preserve">» - </w:t>
      </w:r>
    </w:p>
    <w:p w14:paraId="04D3E855" w14:textId="77777777" w:rsidR="00C0334B" w:rsidRPr="00E3166F" w:rsidRDefault="005B6178" w:rsidP="00622698">
      <w:pPr>
        <w:ind w:right="125"/>
        <w:jc w:val="both"/>
        <w:rPr>
          <w:b/>
          <w:color w:val="000000"/>
        </w:rPr>
      </w:pPr>
      <w:r w:rsidRPr="00E3166F">
        <w:rPr>
          <w:color w:val="000000"/>
        </w:rPr>
        <w:t xml:space="preserve"> </w:t>
      </w:r>
      <w:r w:rsidR="006918B6" w:rsidRPr="00E3166F">
        <w:rPr>
          <w:color w:val="000000"/>
        </w:rPr>
        <w:t xml:space="preserve">Новая Москва                         </w:t>
      </w:r>
      <w:r w:rsidR="002867CB" w:rsidRPr="00E3166F">
        <w:rPr>
          <w:color w:val="000000"/>
        </w:rPr>
        <w:t xml:space="preserve">                                                                  </w:t>
      </w:r>
      <w:r w:rsidR="006918B6" w:rsidRPr="00E3166F">
        <w:rPr>
          <w:color w:val="000000"/>
        </w:rPr>
        <w:t xml:space="preserve">                             </w:t>
      </w:r>
      <w:r w:rsidR="006918B6" w:rsidRPr="00E3166F">
        <w:rPr>
          <w:b/>
          <w:color w:val="000000"/>
        </w:rPr>
        <w:t>Новая Москва</w:t>
      </w:r>
    </w:p>
    <w:p w14:paraId="5084BA87" w14:textId="77777777" w:rsidR="00AE34D8" w:rsidRPr="00E3166F" w:rsidRDefault="00AE34D8" w:rsidP="00622698">
      <w:pPr>
        <w:ind w:right="125"/>
        <w:jc w:val="both"/>
        <w:rPr>
          <w:color w:val="000000"/>
        </w:rPr>
      </w:pPr>
    </w:p>
    <w:p w14:paraId="0EF4A8FC" w14:textId="32ACC9B8" w:rsidR="00C0334B" w:rsidRPr="00E3166F" w:rsidRDefault="006918B6" w:rsidP="00622698">
      <w:pPr>
        <w:ind w:right="125"/>
        <w:jc w:val="both"/>
        <w:rPr>
          <w:b/>
          <w:color w:val="000000"/>
        </w:rPr>
      </w:pPr>
      <w:r w:rsidRPr="00E3166F">
        <w:rPr>
          <w:color w:val="000000"/>
        </w:rPr>
        <w:t>__________________ Г. А. Ульянчева</w:t>
      </w:r>
      <w:r w:rsidR="00C0334B" w:rsidRPr="00E3166F">
        <w:rPr>
          <w:color w:val="000000"/>
        </w:rPr>
        <w:t xml:space="preserve"> </w:t>
      </w:r>
      <w:r w:rsidRPr="00E3166F">
        <w:rPr>
          <w:color w:val="000000"/>
        </w:rPr>
        <w:t xml:space="preserve">                      </w:t>
      </w:r>
      <w:r w:rsidR="00F96B33" w:rsidRPr="00E3166F">
        <w:rPr>
          <w:color w:val="000000"/>
        </w:rPr>
        <w:t>______</w:t>
      </w:r>
      <w:r w:rsidR="00C0334B" w:rsidRPr="00E3166F">
        <w:rPr>
          <w:color w:val="000000"/>
        </w:rPr>
        <w:t xml:space="preserve">_____ </w:t>
      </w:r>
      <w:r w:rsidR="00632F7E" w:rsidRPr="00E3166F">
        <w:rPr>
          <w:color w:val="000000"/>
        </w:rPr>
        <w:t>А.Ю. Непомнящий</w:t>
      </w:r>
      <w:r w:rsidR="00C0334B" w:rsidRPr="00E3166F">
        <w:rPr>
          <w:color w:val="000000"/>
        </w:rPr>
        <w:br/>
        <w:t>«_______»_____________20</w:t>
      </w:r>
      <w:r w:rsidR="0019197A" w:rsidRPr="00E3166F">
        <w:rPr>
          <w:color w:val="000000"/>
        </w:rPr>
        <w:t>2</w:t>
      </w:r>
      <w:r w:rsidR="00FB46A1">
        <w:rPr>
          <w:color w:val="000000"/>
        </w:rPr>
        <w:t>6</w:t>
      </w:r>
      <w:r w:rsidR="00C0334B" w:rsidRPr="00E3166F">
        <w:rPr>
          <w:color w:val="000000"/>
        </w:rPr>
        <w:t xml:space="preserve">г.                                         </w:t>
      </w:r>
      <w:r w:rsidR="00BB2FE9" w:rsidRPr="00E3166F">
        <w:rPr>
          <w:color w:val="000000"/>
        </w:rPr>
        <w:t xml:space="preserve">        </w:t>
      </w:r>
      <w:r w:rsidR="002867CB" w:rsidRPr="00E3166F">
        <w:rPr>
          <w:color w:val="000000"/>
        </w:rPr>
        <w:t xml:space="preserve">             </w:t>
      </w:r>
      <w:r w:rsidR="00BB2FE9" w:rsidRPr="00E3166F">
        <w:rPr>
          <w:color w:val="000000"/>
        </w:rPr>
        <w:t xml:space="preserve"> </w:t>
      </w:r>
      <w:r w:rsidR="00C0334B" w:rsidRPr="00E3166F">
        <w:rPr>
          <w:color w:val="000000"/>
        </w:rPr>
        <w:t>«_________»___________20</w:t>
      </w:r>
      <w:r w:rsidR="00F96B33" w:rsidRPr="00E3166F">
        <w:rPr>
          <w:color w:val="000000"/>
        </w:rPr>
        <w:t>2</w:t>
      </w:r>
      <w:r w:rsidR="00FB46A1">
        <w:rPr>
          <w:color w:val="000000"/>
        </w:rPr>
        <w:t>6</w:t>
      </w:r>
      <w:r w:rsidR="00C0334B" w:rsidRPr="00E3166F">
        <w:rPr>
          <w:color w:val="000000"/>
        </w:rPr>
        <w:t>г.</w:t>
      </w:r>
    </w:p>
    <w:p w14:paraId="5B037A27" w14:textId="77777777" w:rsidR="00B35003" w:rsidRPr="00E3166F" w:rsidRDefault="00B35003" w:rsidP="00137875">
      <w:pPr>
        <w:jc w:val="right"/>
        <w:rPr>
          <w:color w:val="000000"/>
        </w:rPr>
      </w:pPr>
    </w:p>
    <w:p w14:paraId="2F720342" w14:textId="77777777" w:rsidR="00B6199C" w:rsidRPr="00E3166F" w:rsidRDefault="00B6199C" w:rsidP="00137875">
      <w:pPr>
        <w:jc w:val="right"/>
        <w:rPr>
          <w:color w:val="000000"/>
        </w:rPr>
      </w:pPr>
    </w:p>
    <w:p w14:paraId="43F3D3B1" w14:textId="77777777" w:rsidR="00DB1A5B" w:rsidRPr="00E3166F" w:rsidRDefault="00DB1A5B" w:rsidP="00137875">
      <w:pPr>
        <w:jc w:val="right"/>
        <w:rPr>
          <w:color w:val="000000"/>
        </w:rPr>
      </w:pPr>
    </w:p>
    <w:p w14:paraId="7C0D0989" w14:textId="77777777" w:rsidR="001E0628" w:rsidRPr="00E3166F" w:rsidRDefault="001E0628" w:rsidP="00BF5149">
      <w:pPr>
        <w:jc w:val="center"/>
        <w:rPr>
          <w:b/>
          <w:color w:val="000000"/>
        </w:rPr>
      </w:pPr>
      <w:r w:rsidRPr="00E3166F">
        <w:rPr>
          <w:b/>
          <w:color w:val="000000"/>
        </w:rPr>
        <w:t>ТЕХНИЧЕСКОЕ ЗАДАНИЕ</w:t>
      </w:r>
    </w:p>
    <w:p w14:paraId="1B33BD9D" w14:textId="77777777" w:rsidR="00BA3AC4" w:rsidRPr="00E3166F" w:rsidRDefault="00BA3AC4" w:rsidP="00BF5149">
      <w:pPr>
        <w:jc w:val="center"/>
        <w:rPr>
          <w:b/>
          <w:color w:val="000000"/>
        </w:rPr>
      </w:pPr>
    </w:p>
    <w:tbl>
      <w:tblPr>
        <w:tblW w:w="9800" w:type="dxa"/>
        <w:jc w:val="center"/>
        <w:tblLook w:val="0000" w:firstRow="0" w:lastRow="0" w:firstColumn="0" w:lastColumn="0" w:noHBand="0" w:noVBand="0"/>
      </w:tblPr>
      <w:tblGrid>
        <w:gridCol w:w="9800"/>
      </w:tblGrid>
      <w:tr w:rsidR="00073AF7" w:rsidRPr="00E3166F" w14:paraId="2BFE5EAE" w14:textId="77777777" w:rsidTr="00CD43DD">
        <w:trPr>
          <w:trHeight w:val="312"/>
          <w:jc w:val="center"/>
        </w:trPr>
        <w:tc>
          <w:tcPr>
            <w:tcW w:w="9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CA510" w14:textId="6C645C4C" w:rsidR="00FB46A1" w:rsidRPr="00FB46A1" w:rsidRDefault="00FB46A1" w:rsidP="00FB46A1">
            <w:pPr>
              <w:pStyle w:val="10"/>
              <w:tabs>
                <w:tab w:val="left" w:pos="9360"/>
              </w:tabs>
              <w:ind w:right="238"/>
              <w:jc w:val="center"/>
              <w:rPr>
                <w:b/>
                <w:szCs w:val="24"/>
              </w:rPr>
            </w:pPr>
            <w:r w:rsidRPr="00FB46A1">
              <w:rPr>
                <w:b/>
                <w:szCs w:val="24"/>
              </w:rPr>
              <w:t xml:space="preserve">Выполнение работ по </w:t>
            </w:r>
            <w:r w:rsidR="00313673">
              <w:rPr>
                <w:b/>
                <w:szCs w:val="24"/>
              </w:rPr>
              <w:t>восстановлению</w:t>
            </w:r>
            <w:r w:rsidR="005C6BFA">
              <w:rPr>
                <w:b/>
                <w:szCs w:val="24"/>
              </w:rPr>
              <w:t xml:space="preserve"> антикоррозийного покрытия опор</w:t>
            </w:r>
            <w:r w:rsidR="00313673">
              <w:rPr>
                <w:b/>
                <w:szCs w:val="24"/>
              </w:rPr>
              <w:t xml:space="preserve"> </w:t>
            </w:r>
            <w:r w:rsidRPr="00FB46A1">
              <w:rPr>
                <w:b/>
                <w:szCs w:val="24"/>
              </w:rPr>
              <w:t xml:space="preserve">ВЛ 110 кВ для нужд </w:t>
            </w:r>
            <w:r w:rsidR="0098048D">
              <w:rPr>
                <w:b/>
                <w:szCs w:val="24"/>
              </w:rPr>
              <w:t xml:space="preserve">филиала </w:t>
            </w:r>
            <w:r w:rsidRPr="00FB46A1">
              <w:rPr>
                <w:b/>
                <w:szCs w:val="24"/>
              </w:rPr>
              <w:t>ПАО "Россети Московский регион"  - Новая Москва в 2027 г.</w:t>
            </w:r>
          </w:p>
          <w:p w14:paraId="6C3E4588" w14:textId="77777777" w:rsidR="00BB2FE9" w:rsidRPr="00E3166F" w:rsidRDefault="009A24EA" w:rsidP="009A24EA">
            <w:pPr>
              <w:jc w:val="center"/>
              <w:rPr>
                <w:b/>
                <w:bCs/>
                <w:color w:val="000000"/>
              </w:rPr>
            </w:pPr>
            <w:r w:rsidRPr="00E3166F">
              <w:rPr>
                <w:b/>
                <w:bCs/>
                <w:color w:val="000000"/>
              </w:rPr>
              <w:t xml:space="preserve"> </w:t>
            </w:r>
          </w:p>
        </w:tc>
      </w:tr>
    </w:tbl>
    <w:p w14:paraId="5882FED1" w14:textId="6831C1A6" w:rsidR="002C4182" w:rsidRPr="00E3166F" w:rsidRDefault="002C4182" w:rsidP="00B91E42">
      <w:pPr>
        <w:pStyle w:val="10"/>
        <w:tabs>
          <w:tab w:val="left" w:pos="9360"/>
        </w:tabs>
        <w:ind w:right="238"/>
        <w:jc w:val="center"/>
        <w:rPr>
          <w:b/>
          <w:szCs w:val="24"/>
        </w:rPr>
      </w:pPr>
      <w:r w:rsidRPr="00E3166F">
        <w:rPr>
          <w:b/>
          <w:szCs w:val="24"/>
        </w:rPr>
        <w:t xml:space="preserve">Начальная (максимальная) цена лота: </w:t>
      </w:r>
      <w:r w:rsidR="00E34EAB">
        <w:rPr>
          <w:b/>
          <w:szCs w:val="24"/>
        </w:rPr>
        <w:t>4 002 </w:t>
      </w:r>
      <w:r w:rsidR="0005498C">
        <w:rPr>
          <w:b/>
          <w:szCs w:val="24"/>
        </w:rPr>
        <w:t>767</w:t>
      </w:r>
      <w:r w:rsidR="00E34EAB">
        <w:rPr>
          <w:b/>
          <w:szCs w:val="24"/>
        </w:rPr>
        <w:t>,</w:t>
      </w:r>
      <w:r w:rsidR="0005498C">
        <w:rPr>
          <w:b/>
          <w:szCs w:val="24"/>
        </w:rPr>
        <w:t>27</w:t>
      </w:r>
      <w:r w:rsidR="00FB46A1">
        <w:rPr>
          <w:b/>
          <w:szCs w:val="24"/>
        </w:rPr>
        <w:t xml:space="preserve"> </w:t>
      </w:r>
      <w:r w:rsidRPr="00E3166F">
        <w:rPr>
          <w:b/>
          <w:szCs w:val="24"/>
        </w:rPr>
        <w:t xml:space="preserve">руб. </w:t>
      </w:r>
      <w:r w:rsidR="00FB46A1">
        <w:rPr>
          <w:b/>
          <w:bCs/>
          <w:szCs w:val="24"/>
        </w:rPr>
        <w:t>с НДС, в том числе НДС 22</w:t>
      </w:r>
      <w:r w:rsidRPr="00E3166F">
        <w:rPr>
          <w:b/>
          <w:bCs/>
          <w:szCs w:val="24"/>
        </w:rPr>
        <w:t>%.</w:t>
      </w:r>
    </w:p>
    <w:p w14:paraId="34768E50" w14:textId="77777777" w:rsidR="00DB1A5B" w:rsidRPr="00E3166F" w:rsidRDefault="00DB1A5B" w:rsidP="00B97B3F"/>
    <w:p w14:paraId="433E6C9A" w14:textId="53CD924A" w:rsidR="00B91E42" w:rsidRPr="00080FD7" w:rsidRDefault="00B91E42" w:rsidP="00B91E42">
      <w:pPr>
        <w:pStyle w:val="af"/>
        <w:jc w:val="both"/>
        <w:rPr>
          <w:i/>
          <w:sz w:val="24"/>
          <w:szCs w:val="24"/>
        </w:rPr>
      </w:pPr>
      <w:r w:rsidRPr="00E3166F">
        <w:rPr>
          <w:sz w:val="24"/>
          <w:szCs w:val="24"/>
        </w:rPr>
        <w:t xml:space="preserve">           </w:t>
      </w:r>
      <w:r w:rsidR="006C7FBE" w:rsidRPr="00080FD7">
        <w:rPr>
          <w:i/>
          <w:sz w:val="24"/>
          <w:szCs w:val="24"/>
        </w:rPr>
        <w:t xml:space="preserve">Предметом проведения конкурсных процедур по выбору победителя является выбранное Исполнителем понижение к общей стоимости работ, указанной в техническом задании. </w:t>
      </w:r>
      <w:r w:rsidRPr="00080FD7">
        <w:rPr>
          <w:i/>
          <w:sz w:val="24"/>
          <w:szCs w:val="24"/>
        </w:rPr>
        <w:t>Стоимость рассчитана с учётом стоимости материалов и включает все затраты по  восстановлению антик</w:t>
      </w:r>
      <w:r w:rsidR="00270B0C" w:rsidRPr="00080FD7">
        <w:rPr>
          <w:i/>
          <w:sz w:val="24"/>
          <w:szCs w:val="24"/>
        </w:rPr>
        <w:t>оррозийного покрытия опор ЛЭП 110</w:t>
      </w:r>
      <w:r w:rsidRPr="00080FD7">
        <w:rPr>
          <w:i/>
          <w:sz w:val="24"/>
          <w:szCs w:val="24"/>
        </w:rPr>
        <w:t xml:space="preserve"> кВ.</w:t>
      </w:r>
    </w:p>
    <w:p w14:paraId="74AD934C" w14:textId="77777777" w:rsidR="00B91E42" w:rsidRPr="00E3166F" w:rsidRDefault="00B91E42" w:rsidP="00B97B3F">
      <w:pPr>
        <w:rPr>
          <w:b/>
          <w:color w:val="000000"/>
        </w:rPr>
      </w:pPr>
    </w:p>
    <w:p w14:paraId="41F8CAD0" w14:textId="77777777" w:rsidR="005D19A0" w:rsidRPr="00E3166F" w:rsidRDefault="001E0628" w:rsidP="00C013EC">
      <w:pPr>
        <w:numPr>
          <w:ilvl w:val="0"/>
          <w:numId w:val="3"/>
        </w:numPr>
        <w:tabs>
          <w:tab w:val="num" w:pos="0"/>
          <w:tab w:val="left" w:pos="993"/>
        </w:tabs>
        <w:ind w:left="0" w:firstLine="709"/>
        <w:jc w:val="both"/>
        <w:rPr>
          <w:bCs/>
          <w:color w:val="000000"/>
        </w:rPr>
      </w:pPr>
      <w:r w:rsidRPr="00E3166F">
        <w:rPr>
          <w:b/>
          <w:color w:val="000000"/>
        </w:rPr>
        <w:t>Основной объём работ</w:t>
      </w:r>
      <w:r w:rsidR="00C90FBC" w:rsidRPr="00E3166F">
        <w:rPr>
          <w:color w:val="000000"/>
        </w:rPr>
        <w:t>.</w:t>
      </w:r>
    </w:p>
    <w:p w14:paraId="00895F50" w14:textId="2D0B38B0" w:rsidR="001D5D26" w:rsidRPr="00E3166F" w:rsidRDefault="001D5D26" w:rsidP="00E3166F">
      <w:pPr>
        <w:tabs>
          <w:tab w:val="num" w:pos="0"/>
        </w:tabs>
        <w:ind w:firstLine="709"/>
        <w:jc w:val="both"/>
      </w:pPr>
      <w:r w:rsidRPr="00E3166F">
        <w:t xml:space="preserve">Необходимо произвести </w:t>
      </w:r>
      <w:r w:rsidR="00654038" w:rsidRPr="00E3166F">
        <w:t xml:space="preserve">восстановление антикоррозийного покрытия металлических опор ВЛ </w:t>
      </w:r>
      <w:r w:rsidR="00270B0C" w:rsidRPr="00E3166F">
        <w:t>110</w:t>
      </w:r>
      <w:r w:rsidR="0051362F" w:rsidRPr="00E3166F">
        <w:t xml:space="preserve"> кВ</w:t>
      </w:r>
      <w:r w:rsidR="00654038" w:rsidRPr="00E3166F">
        <w:t xml:space="preserve"> для нужд филиала ПАО "Россети Московский регион" </w:t>
      </w:r>
      <w:r w:rsidR="00FF4A6F" w:rsidRPr="00E3166F">
        <w:t>–</w:t>
      </w:r>
      <w:r w:rsidR="00654038" w:rsidRPr="00E3166F">
        <w:t xml:space="preserve"> </w:t>
      </w:r>
      <w:r w:rsidR="00FF4A6F" w:rsidRPr="00E3166F">
        <w:t>Новая Москва</w:t>
      </w:r>
      <w:r w:rsidR="00654038" w:rsidRPr="00E3166F">
        <w:t xml:space="preserve"> в 202</w:t>
      </w:r>
      <w:r w:rsidR="00C07933">
        <w:t>7</w:t>
      </w:r>
      <w:r w:rsidR="00654038" w:rsidRPr="00E3166F">
        <w:t xml:space="preserve"> году, в соответствии с </w:t>
      </w:r>
      <w:r w:rsidRPr="00E3166F">
        <w:t>Правилами Технической Эксплуатации электрических станций и сетей Российской Федерации, Распоряжением правительства г. Москвы и Московской области по</w:t>
      </w:r>
      <w:r w:rsidR="00BB4CC5" w:rsidRPr="00E3166F">
        <w:t xml:space="preserve"> обеспечению работ по весеннему</w:t>
      </w:r>
      <w:r w:rsidRPr="00E3166F">
        <w:t xml:space="preserve"> благоустройству территорий г. Москвы и Московской области, «Инструкции по использованию фирменного стиля ПАО </w:t>
      </w:r>
      <w:r w:rsidR="00F62B29" w:rsidRPr="00E3166F">
        <w:t xml:space="preserve">«Россети Московский регион» </w:t>
      </w:r>
      <w:r w:rsidRPr="00E3166F">
        <w:t>(БРЕНД-БУК). Работы выполни</w:t>
      </w:r>
      <w:r w:rsidR="0098513A" w:rsidRPr="00E3166F">
        <w:t>ть согласно Дефектной ведомости</w:t>
      </w:r>
      <w:r w:rsidR="004174E5" w:rsidRPr="00E3166F">
        <w:t xml:space="preserve"> </w:t>
      </w:r>
      <w:r w:rsidRPr="00E3166F">
        <w:t>(Приложение №</w:t>
      </w:r>
      <w:r w:rsidR="00A9759A" w:rsidRPr="00E3166F">
        <w:t>1</w:t>
      </w:r>
      <w:r w:rsidRPr="00E3166F">
        <w:t xml:space="preserve"> к Техническому заданию). </w:t>
      </w:r>
    </w:p>
    <w:p w14:paraId="2CAA65FF" w14:textId="3013EBF8" w:rsidR="008B5678" w:rsidRDefault="008B5678" w:rsidP="008B5678">
      <w:pPr>
        <w:tabs>
          <w:tab w:val="num" w:pos="0"/>
        </w:tabs>
        <w:ind w:firstLine="709"/>
        <w:jc w:val="both"/>
      </w:pPr>
      <w:r>
        <w:t>Стоимость работ определена на основании сметного расчёта, который составлен в соответствии с составом и технологией производства работ, указанных в дефектной ведомости (Приложение №1) по расценкам ВУЕР ПАО "Россети" (в ценах по состоянию на 01.01.2020г.) с применением индексов пересчета:</w:t>
      </w:r>
    </w:p>
    <w:p w14:paraId="2017BAF6" w14:textId="77777777" w:rsidR="008B5678" w:rsidRDefault="008B5678" w:rsidP="008B5678">
      <w:pPr>
        <w:tabs>
          <w:tab w:val="num" w:pos="0"/>
        </w:tabs>
        <w:ind w:firstLine="709"/>
        <w:jc w:val="both"/>
      </w:pPr>
      <w:r>
        <w:t>– к заработной плате (Iзп) – 1,6462;</w:t>
      </w:r>
    </w:p>
    <w:p w14:paraId="496C223E" w14:textId="77777777" w:rsidR="008B5678" w:rsidRDefault="008B5678" w:rsidP="008B5678">
      <w:pPr>
        <w:tabs>
          <w:tab w:val="num" w:pos="0"/>
        </w:tabs>
        <w:ind w:firstLine="709"/>
        <w:jc w:val="both"/>
      </w:pPr>
      <w:r>
        <w:t>– к стоимости затрат на эксплуатацию машин и спецмеханизмов (Iпп) – 1,6667;</w:t>
      </w:r>
    </w:p>
    <w:p w14:paraId="546A8B2D" w14:textId="77777777" w:rsidR="008B5678" w:rsidRDefault="008B5678" w:rsidP="008B5678">
      <w:pPr>
        <w:tabs>
          <w:tab w:val="num" w:pos="0"/>
        </w:tabs>
        <w:ind w:firstLine="709"/>
        <w:jc w:val="both"/>
      </w:pPr>
      <w:r>
        <w:t>Стоимость материалов определена на основе данных, размещенных во ФГИС ЦС по состоянию на 1 квартал 2026 г с учетом расчетного индекса дефлятора по Бизнесс-плану Общества на 2-4 кв. 2026 года и 2027 год в целом в размере 1,0795.</w:t>
      </w:r>
    </w:p>
    <w:p w14:paraId="166A1158" w14:textId="77777777" w:rsidR="008B5678" w:rsidRDefault="008B5678" w:rsidP="008B5678">
      <w:pPr>
        <w:tabs>
          <w:tab w:val="num" w:pos="0"/>
        </w:tabs>
        <w:ind w:firstLine="709"/>
        <w:jc w:val="both"/>
      </w:pPr>
      <w:r>
        <w:t>На материалы отсутствующие во ФГИС ЦС стоимость определена на основании ТКП с учетом среднегодового индекса дефлятора по Бизнесс-плану Общества на 2027 год в целом в размере 1,04.</w:t>
      </w:r>
    </w:p>
    <w:p w14:paraId="07505C58" w14:textId="77777777" w:rsidR="008B5678" w:rsidRDefault="008B5678" w:rsidP="008B5678">
      <w:pPr>
        <w:tabs>
          <w:tab w:val="num" w:pos="0"/>
        </w:tabs>
        <w:ind w:firstLine="709"/>
        <w:jc w:val="both"/>
      </w:pPr>
      <w:r>
        <w:t>Размер ТЗР на материалы, стоимость которых определена по анализу рынка, определяется согласно Методики определения сметной стоимости строительства, реконструкции, капитального ремонта на территории РФ (Приказ от 04.08.2020г № 421/пр.).</w:t>
      </w:r>
    </w:p>
    <w:p w14:paraId="0FDB4E74" w14:textId="30F347E1" w:rsidR="003F3A6F" w:rsidRPr="00476139" w:rsidRDefault="003F3A6F" w:rsidP="008B5678">
      <w:pPr>
        <w:tabs>
          <w:tab w:val="num" w:pos="0"/>
        </w:tabs>
        <w:ind w:firstLine="709"/>
        <w:jc w:val="both"/>
        <w:rPr>
          <w:b/>
          <w:color w:val="000000"/>
        </w:rPr>
      </w:pPr>
      <w:r w:rsidRPr="00476139">
        <w:t xml:space="preserve">Допускается привлечение к работам субподрядных организаций. </w:t>
      </w:r>
    </w:p>
    <w:p w14:paraId="4022A2CD" w14:textId="0A6AE2AC" w:rsidR="00ED7356" w:rsidRDefault="00ED7356" w:rsidP="00ED7356">
      <w:pPr>
        <w:ind w:left="709"/>
        <w:jc w:val="both"/>
        <w:rPr>
          <w:b/>
          <w:color w:val="000000"/>
        </w:rPr>
      </w:pPr>
    </w:p>
    <w:p w14:paraId="418690E3" w14:textId="62713B57" w:rsidR="00181815" w:rsidRDefault="00181815" w:rsidP="00ED7356">
      <w:pPr>
        <w:ind w:left="709"/>
        <w:jc w:val="both"/>
        <w:rPr>
          <w:b/>
          <w:color w:val="000000"/>
        </w:rPr>
      </w:pPr>
    </w:p>
    <w:p w14:paraId="2CFE6182" w14:textId="35EF7718" w:rsidR="00181815" w:rsidRDefault="00181815" w:rsidP="00ED7356">
      <w:pPr>
        <w:ind w:left="709"/>
        <w:jc w:val="both"/>
        <w:rPr>
          <w:b/>
          <w:color w:val="000000"/>
        </w:rPr>
      </w:pPr>
    </w:p>
    <w:p w14:paraId="3EB89668" w14:textId="77777777" w:rsidR="00181815" w:rsidRPr="00E3166F" w:rsidRDefault="00181815" w:rsidP="00ED7356">
      <w:pPr>
        <w:ind w:left="709"/>
        <w:jc w:val="both"/>
        <w:rPr>
          <w:b/>
          <w:color w:val="000000"/>
        </w:rPr>
      </w:pPr>
    </w:p>
    <w:p w14:paraId="0BCC7934" w14:textId="77777777" w:rsidR="00ED7356" w:rsidRPr="00E3166F" w:rsidRDefault="00D35EC0" w:rsidP="00ED7356">
      <w:pPr>
        <w:ind w:left="709"/>
        <w:jc w:val="both"/>
        <w:rPr>
          <w:b/>
        </w:rPr>
      </w:pPr>
      <w:r w:rsidRPr="00E3166F">
        <w:rPr>
          <w:b/>
          <w:color w:val="000000"/>
        </w:rPr>
        <w:lastRenderedPageBreak/>
        <w:t xml:space="preserve">2. </w:t>
      </w:r>
      <w:r w:rsidR="00ED7356" w:rsidRPr="00E3166F">
        <w:rPr>
          <w:b/>
        </w:rPr>
        <w:t>Описание основных объемов работ:</w:t>
      </w:r>
    </w:p>
    <w:p w14:paraId="3E52747E" w14:textId="7122426A" w:rsidR="00ED7356" w:rsidRPr="00E3166F" w:rsidRDefault="00ED7356" w:rsidP="00ED7356">
      <w:pPr>
        <w:ind w:firstLine="709"/>
        <w:jc w:val="both"/>
      </w:pPr>
      <w:r w:rsidRPr="00E3166F">
        <w:t>Необходимо произвести антикоррозийную покр</w:t>
      </w:r>
      <w:r w:rsidR="00C07933">
        <w:t xml:space="preserve">аску металлоконструкций опор ВЛ </w:t>
      </w:r>
      <w:r w:rsidR="00270B0C" w:rsidRPr="00E3166F">
        <w:t>110</w:t>
      </w:r>
      <w:r w:rsidR="0060090E" w:rsidRPr="00E3166F">
        <w:t xml:space="preserve"> кВ</w:t>
      </w:r>
      <w:r w:rsidRPr="00E3166F">
        <w:t xml:space="preserve"> в соответствии с Правилами Технической эксплуатации электрических станций и сетей Российской Федерации, Распоряжением правительства г. Москвы и Московской области, Руководством по использованию фирменного стиля Россети Московский регион.</w:t>
      </w:r>
    </w:p>
    <w:p w14:paraId="7C4BCCE1" w14:textId="620C748F" w:rsidR="00ED7356" w:rsidRDefault="00ED7356" w:rsidP="00ED7356">
      <w:pPr>
        <w:ind w:firstLine="709"/>
        <w:jc w:val="both"/>
        <w:rPr>
          <w:b/>
        </w:rPr>
      </w:pPr>
    </w:p>
    <w:p w14:paraId="12E08977" w14:textId="77777777" w:rsidR="00C07933" w:rsidRPr="00E3166F" w:rsidRDefault="00C07933" w:rsidP="00ED7356">
      <w:pPr>
        <w:ind w:firstLine="709"/>
        <w:jc w:val="both"/>
        <w:rPr>
          <w:b/>
        </w:rPr>
      </w:pPr>
    </w:p>
    <w:p w14:paraId="02FFBC0B" w14:textId="77777777" w:rsidR="00ED7356" w:rsidRPr="00E3166F" w:rsidRDefault="00ED7356" w:rsidP="00ED7356">
      <w:pPr>
        <w:pStyle w:val="a5"/>
        <w:numPr>
          <w:ilvl w:val="0"/>
          <w:numId w:val="9"/>
        </w:numPr>
        <w:jc w:val="both"/>
        <w:rPr>
          <w:b/>
        </w:rPr>
      </w:pPr>
      <w:r w:rsidRPr="00E3166F">
        <w:rPr>
          <w:b/>
        </w:rPr>
        <w:t>Основные требования:</w:t>
      </w:r>
    </w:p>
    <w:p w14:paraId="27DD9F7B" w14:textId="77777777" w:rsidR="00ED7356" w:rsidRPr="00E3166F" w:rsidRDefault="00ED7356" w:rsidP="00ED7356">
      <w:pPr>
        <w:spacing w:before="60" w:after="60"/>
        <w:ind w:firstLine="709"/>
        <w:jc w:val="both"/>
      </w:pPr>
      <w:r w:rsidRPr="00E3166F">
        <w:t>Работы должны производиться в соответствии с Приказом Минэнерго России от 25.10.2017 N 1013 "Об утверждении требований к обеспечению надежности электроэнергетических систем, надежности и безопасности объектов электроэнергетики и энергопринимающих установок "Правила организации технического обслуживания и ремонта объектов электроэнергетики". Подрядчик производит работы с соблюдением Правила по охране труда при эксплуатации электроустановок (Утв. Приказом Министерства труда и социальной защиты Российской Федерации от 15.12.2020 № 903н), с учетом требований ПУЭ СО 153-34.20.120-2003. Подрядчик должен базироваться в пределах района, где будут производиться ремонтные работы. Подрядчик настоящим подтверждает и гарантирует, что он обладает всеми правами и возможностями для выполнения предусмотренных техническим заданием данных работ.</w:t>
      </w:r>
    </w:p>
    <w:p w14:paraId="7C3BEEF9" w14:textId="77777777" w:rsidR="00ED7356" w:rsidRPr="00E3166F" w:rsidRDefault="00ED7356" w:rsidP="00ED7356">
      <w:pPr>
        <w:pStyle w:val="a5"/>
        <w:spacing w:before="60" w:after="60"/>
        <w:ind w:left="0" w:right="-1" w:firstLine="709"/>
        <w:jc w:val="both"/>
      </w:pPr>
    </w:p>
    <w:p w14:paraId="224BCDA1" w14:textId="77777777" w:rsidR="00ED7356" w:rsidRPr="00E3166F" w:rsidRDefault="00ED7356" w:rsidP="00ED7356">
      <w:pPr>
        <w:pStyle w:val="a5"/>
        <w:numPr>
          <w:ilvl w:val="0"/>
          <w:numId w:val="9"/>
        </w:numPr>
        <w:jc w:val="both"/>
        <w:rPr>
          <w:b/>
        </w:rPr>
      </w:pPr>
      <w:r w:rsidRPr="00E3166F">
        <w:rPr>
          <w:b/>
        </w:rPr>
        <w:t>Требования выполнения норм охраны труда и техники безопасности.</w:t>
      </w:r>
    </w:p>
    <w:p w14:paraId="68FACFEB" w14:textId="0CB6943E" w:rsidR="00662F26" w:rsidRPr="00476139" w:rsidRDefault="00662F26" w:rsidP="00662F26">
      <w:pPr>
        <w:autoSpaceDE w:val="0"/>
        <w:autoSpaceDN w:val="0"/>
        <w:adjustRightInd w:val="0"/>
        <w:jc w:val="both"/>
      </w:pPr>
      <w:r>
        <w:t xml:space="preserve">            </w:t>
      </w:r>
      <w:r w:rsidRPr="00476139">
        <w:t>Подрядчик должен иметь работников, обученных требованиям охраны труда согласно «Правила обучения по охране труда и проверки знания требований охраны труда», утвержденных Постановлением Правительства РФ от 24.12.2021 №2464.</w:t>
      </w:r>
    </w:p>
    <w:p w14:paraId="79074901" w14:textId="1481BCA4" w:rsidR="00662F26" w:rsidRPr="00662F26" w:rsidRDefault="00662F26" w:rsidP="00662F26">
      <w:pPr>
        <w:spacing w:before="60" w:after="60"/>
        <w:jc w:val="both"/>
        <w:rPr>
          <w:strike/>
        </w:rPr>
      </w:pPr>
      <w:r>
        <w:t xml:space="preserve">            </w:t>
      </w:r>
      <w:r w:rsidRPr="00476139">
        <w:t>Обязанность по прохождению обучения по охране труда в специализированной организации возложена только в отношении руководителя. При этом обучение охране труда работников вправе организовать работодатель.</w:t>
      </w:r>
    </w:p>
    <w:p w14:paraId="49A9C466" w14:textId="77777777" w:rsidR="00ED7356" w:rsidRPr="00E3166F" w:rsidRDefault="00ED7356" w:rsidP="00ED7356">
      <w:pPr>
        <w:spacing w:before="60" w:after="60"/>
        <w:ind w:firstLine="709"/>
        <w:jc w:val="both"/>
      </w:pPr>
      <w:r w:rsidRPr="00E3166F">
        <w:t>Персонал подрядчика должен иметь аттестацию на право работы в действующих электроустановках на правах командированного персонала согласно «Правилам по охране труда при эксплуатации электроустановок», 2014 и «Правил технической эксплуатации электрических станций и сетей».</w:t>
      </w:r>
    </w:p>
    <w:p w14:paraId="10E047C3" w14:textId="77777777" w:rsidR="00ED7356" w:rsidRPr="00E3166F" w:rsidRDefault="00ED7356" w:rsidP="00ED7356">
      <w:pPr>
        <w:spacing w:before="60" w:after="60"/>
        <w:ind w:firstLine="709"/>
        <w:jc w:val="both"/>
      </w:pPr>
      <w:r w:rsidRPr="00E3166F">
        <w:t>Персонал подрядчика должен иметь допуск к работе на высоте не ниже 2 гр., ответственные руководители работ не ниже 3 гр.</w:t>
      </w:r>
    </w:p>
    <w:p w14:paraId="19D5338E" w14:textId="7CB802E3" w:rsidR="0098048D" w:rsidRPr="00BA0B76" w:rsidRDefault="00ED7356" w:rsidP="0098048D">
      <w:pPr>
        <w:ind w:firstLine="709"/>
        <w:jc w:val="both"/>
        <w:rPr>
          <w:rFonts w:eastAsia="Calibri"/>
          <w:lang w:eastAsia="en-US"/>
        </w:rPr>
      </w:pPr>
      <w:r w:rsidRPr="00E3166F">
        <w:t xml:space="preserve">Допуск персонала подрядчика для производства работ на объектах Заказчика осуществляется в соответствии с требованиями </w:t>
      </w:r>
      <w:r w:rsidR="0098048D">
        <w:rPr>
          <w:rFonts w:eastAsia="Calibri"/>
          <w:lang w:eastAsia="en-US"/>
        </w:rPr>
        <w:t>Регламента</w:t>
      </w:r>
      <w:r w:rsidR="0098048D" w:rsidRPr="00BA0B76">
        <w:rPr>
          <w:rFonts w:eastAsia="Calibri"/>
          <w:lang w:eastAsia="en-US"/>
        </w:rPr>
        <w:t xml:space="preserve"> оформления допуска и аттестации к выполнению работ на объектах и в охранных зонах ПАО «Россети Московский регион» (утвержден приказом Общества от 0</w:t>
      </w:r>
      <w:r w:rsidR="00976CAE">
        <w:rPr>
          <w:rFonts w:eastAsia="Calibri"/>
          <w:lang w:eastAsia="en-US"/>
        </w:rPr>
        <w:t>8</w:t>
      </w:r>
      <w:r w:rsidR="0098048D" w:rsidRPr="00BA0B76">
        <w:rPr>
          <w:rFonts w:eastAsia="Calibri"/>
          <w:lang w:eastAsia="en-US"/>
        </w:rPr>
        <w:t>.04.2026 №252) (Опубликован на сайте ПАО «Россети Московский регион»).</w:t>
      </w:r>
    </w:p>
    <w:p w14:paraId="072DBAFE" w14:textId="466B34CB" w:rsidR="00ED7356" w:rsidRDefault="00ED7356" w:rsidP="00ED7356">
      <w:pPr>
        <w:spacing w:before="60" w:after="60"/>
        <w:ind w:firstLine="709"/>
        <w:jc w:val="both"/>
      </w:pPr>
    </w:p>
    <w:p w14:paraId="3ADD24C7" w14:textId="77777777" w:rsidR="00E3166F" w:rsidRPr="00E3166F" w:rsidRDefault="00E3166F" w:rsidP="00ED7356">
      <w:pPr>
        <w:spacing w:before="60" w:after="60"/>
        <w:ind w:firstLine="709"/>
        <w:jc w:val="both"/>
      </w:pPr>
    </w:p>
    <w:p w14:paraId="006B49C4" w14:textId="77777777" w:rsidR="00ED7356" w:rsidRPr="00E3166F" w:rsidRDefault="00ED7356" w:rsidP="00ED7356">
      <w:pPr>
        <w:pStyle w:val="a5"/>
        <w:numPr>
          <w:ilvl w:val="0"/>
          <w:numId w:val="9"/>
        </w:numPr>
        <w:jc w:val="both"/>
        <w:rPr>
          <w:b/>
        </w:rPr>
      </w:pPr>
      <w:r w:rsidRPr="00E3166F">
        <w:rPr>
          <w:b/>
        </w:rPr>
        <w:t>Основные технические требования на ремонт и требования к подрядной организации.</w:t>
      </w:r>
    </w:p>
    <w:p w14:paraId="2EF98D1E" w14:textId="77777777" w:rsidR="00ED7356" w:rsidRPr="00E3166F" w:rsidRDefault="00ED7356" w:rsidP="00ED7356">
      <w:pPr>
        <w:spacing w:before="60" w:after="60"/>
        <w:ind w:firstLine="709"/>
        <w:jc w:val="both"/>
      </w:pPr>
      <w:r w:rsidRPr="00E3166F">
        <w:t>Ремонтные работы должны быть выполнены в соответствии с действующей нормативно-технической документацией (НТД);</w:t>
      </w:r>
    </w:p>
    <w:p w14:paraId="36A7721F" w14:textId="77777777" w:rsidR="00ED7356" w:rsidRPr="00E3166F" w:rsidRDefault="00ED7356" w:rsidP="00ED7356">
      <w:pPr>
        <w:numPr>
          <w:ilvl w:val="0"/>
          <w:numId w:val="6"/>
        </w:numPr>
        <w:spacing w:before="60" w:after="60"/>
        <w:ind w:left="0" w:firstLine="709"/>
        <w:jc w:val="both"/>
      </w:pPr>
      <w:r w:rsidRPr="00E3166F">
        <w:t>Отраслевыми стандартами (СНиП, СанПиН);</w:t>
      </w:r>
    </w:p>
    <w:p w14:paraId="50D1D369" w14:textId="77777777" w:rsidR="00ED7356" w:rsidRPr="00E3166F" w:rsidRDefault="00ED7356" w:rsidP="00ED7356">
      <w:pPr>
        <w:numPr>
          <w:ilvl w:val="0"/>
          <w:numId w:val="6"/>
        </w:numPr>
        <w:spacing w:before="60" w:after="60"/>
        <w:ind w:left="0" w:firstLine="709"/>
        <w:jc w:val="both"/>
      </w:pPr>
      <w:r w:rsidRPr="00E3166F">
        <w:t>Руководящими документами;</w:t>
      </w:r>
    </w:p>
    <w:p w14:paraId="1CA83186" w14:textId="77777777" w:rsidR="00ED7356" w:rsidRPr="00E3166F" w:rsidRDefault="00ED7356" w:rsidP="00ED7356">
      <w:pPr>
        <w:numPr>
          <w:ilvl w:val="0"/>
          <w:numId w:val="6"/>
        </w:numPr>
        <w:spacing w:before="60" w:after="60"/>
        <w:ind w:left="0" w:firstLine="709"/>
        <w:jc w:val="both"/>
      </w:pPr>
      <w:r w:rsidRPr="00E3166F">
        <w:t>Техническими условиями;</w:t>
      </w:r>
    </w:p>
    <w:p w14:paraId="7B809501" w14:textId="77777777" w:rsidR="00ED7356" w:rsidRPr="00E3166F" w:rsidRDefault="00ED7356" w:rsidP="00ED7356">
      <w:pPr>
        <w:numPr>
          <w:ilvl w:val="0"/>
          <w:numId w:val="6"/>
        </w:numPr>
        <w:spacing w:before="60" w:after="60"/>
        <w:ind w:left="0" w:firstLine="709"/>
        <w:jc w:val="both"/>
      </w:pPr>
      <w:r w:rsidRPr="00E3166F">
        <w:t>ППР, технологическими картами;</w:t>
      </w:r>
    </w:p>
    <w:p w14:paraId="0EE13177" w14:textId="77777777" w:rsidR="00ED7356" w:rsidRPr="00E3166F" w:rsidRDefault="00ED7356" w:rsidP="00ED7356">
      <w:pPr>
        <w:numPr>
          <w:ilvl w:val="0"/>
          <w:numId w:val="6"/>
        </w:numPr>
        <w:spacing w:before="60" w:after="60"/>
        <w:ind w:left="0" w:firstLine="709"/>
        <w:jc w:val="both"/>
      </w:pPr>
      <w:r w:rsidRPr="00E3166F">
        <w:t>Персонал подрядчика должен быть обучен выполнять работы по покраске опор  (и траверс) ВЛ без снятия напряжения в качестве командировочного персонала;</w:t>
      </w:r>
    </w:p>
    <w:p w14:paraId="70335D7F" w14:textId="77777777" w:rsidR="00ED7356" w:rsidRPr="00E3166F" w:rsidRDefault="00ED7356" w:rsidP="00ED7356">
      <w:pPr>
        <w:numPr>
          <w:ilvl w:val="0"/>
          <w:numId w:val="6"/>
        </w:numPr>
        <w:spacing w:before="60" w:after="60"/>
        <w:ind w:left="0" w:firstLine="709"/>
        <w:jc w:val="both"/>
      </w:pPr>
      <w:r w:rsidRPr="00E3166F">
        <w:t>Подрядчик обязан выполнять требования по охране труда и техники безопасности, изложенные в действующих нормативных документах;</w:t>
      </w:r>
    </w:p>
    <w:p w14:paraId="7D96C4F9" w14:textId="77777777" w:rsidR="00ED7356" w:rsidRPr="00E3166F" w:rsidRDefault="00ED7356" w:rsidP="00ED7356">
      <w:pPr>
        <w:spacing w:before="60" w:after="60"/>
        <w:ind w:firstLine="709"/>
        <w:jc w:val="both"/>
      </w:pPr>
      <w:r w:rsidRPr="00E3166F">
        <w:t>Подрядчик должен применить:</w:t>
      </w:r>
    </w:p>
    <w:p w14:paraId="1C0F7DC5" w14:textId="77777777" w:rsidR="00ED7356" w:rsidRPr="00E3166F" w:rsidRDefault="00ED7356" w:rsidP="00ED7356">
      <w:pPr>
        <w:spacing w:before="60" w:after="60"/>
        <w:ind w:firstLine="709"/>
        <w:jc w:val="both"/>
      </w:pPr>
      <w:r w:rsidRPr="00E3166F">
        <w:lastRenderedPageBreak/>
        <w:t xml:space="preserve">Быстросохнущий однокомпонентный антикоррозийный защитный материал. На применяемый лакокрасочный материал должен быть предоставлен паспорт с указанием даты изготовления и номера партии. Продукция должна иметь сертификат соответствия. </w:t>
      </w:r>
    </w:p>
    <w:p w14:paraId="1958A50B" w14:textId="77777777" w:rsidR="00ED7356" w:rsidRPr="00E3166F" w:rsidRDefault="00ED7356" w:rsidP="00ED7356">
      <w:pPr>
        <w:pStyle w:val="a5"/>
        <w:spacing w:before="60" w:after="60"/>
        <w:ind w:left="709"/>
        <w:jc w:val="both"/>
      </w:pPr>
      <w:r w:rsidRPr="00E3166F">
        <w:t>Требования к лакокрасочным материалам:</w:t>
      </w:r>
    </w:p>
    <w:p w14:paraId="71574AF7" w14:textId="77777777" w:rsidR="00FB581B" w:rsidRPr="00E3166F" w:rsidRDefault="00FB581B" w:rsidP="00FB581B">
      <w:pPr>
        <w:numPr>
          <w:ilvl w:val="0"/>
          <w:numId w:val="8"/>
        </w:numPr>
        <w:tabs>
          <w:tab w:val="left" w:pos="993"/>
        </w:tabs>
        <w:jc w:val="both"/>
      </w:pPr>
      <w:r w:rsidRPr="00E3166F">
        <w:t>Материал должен выдерживает испытание на тиксотропность (250-350 мкм);</w:t>
      </w:r>
    </w:p>
    <w:p w14:paraId="3CE3CD48" w14:textId="77777777" w:rsidR="00FB581B" w:rsidRPr="00E3166F" w:rsidRDefault="00FB581B" w:rsidP="00FB581B">
      <w:pPr>
        <w:numPr>
          <w:ilvl w:val="0"/>
          <w:numId w:val="8"/>
        </w:numPr>
        <w:tabs>
          <w:tab w:val="left" w:pos="993"/>
        </w:tabs>
        <w:jc w:val="both"/>
      </w:pPr>
      <w:r w:rsidRPr="00E3166F">
        <w:t>Вязкость по вискозиметру Брукфильда при температуре 20 (±0,2) °С (шпиндель №5) не менее 5000 мПа*с (при V=2,0 об/мин) и не менее 800 мПа*с (при V=20 об/мин) – адаптирован под нанесение ручными методами;</w:t>
      </w:r>
    </w:p>
    <w:p w14:paraId="0A471E33" w14:textId="77777777" w:rsidR="00FB581B" w:rsidRPr="00E3166F" w:rsidRDefault="00FB581B" w:rsidP="00FB581B">
      <w:pPr>
        <w:numPr>
          <w:ilvl w:val="0"/>
          <w:numId w:val="8"/>
        </w:numPr>
        <w:tabs>
          <w:tab w:val="left" w:pos="993"/>
        </w:tabs>
        <w:jc w:val="both"/>
      </w:pPr>
      <w:r w:rsidRPr="00E3166F">
        <w:t>Время высыхания покрытия до степени 3 (согласно ГОСТ 19007) – не более 72 ч;</w:t>
      </w:r>
    </w:p>
    <w:p w14:paraId="655E323D" w14:textId="77777777" w:rsidR="00FB581B" w:rsidRPr="00E3166F" w:rsidRDefault="00FB581B" w:rsidP="00FB581B">
      <w:pPr>
        <w:numPr>
          <w:ilvl w:val="0"/>
          <w:numId w:val="8"/>
        </w:numPr>
        <w:tabs>
          <w:tab w:val="left" w:pos="993"/>
        </w:tabs>
        <w:jc w:val="both"/>
      </w:pPr>
      <w:r w:rsidRPr="00E3166F">
        <w:t>Адгезия покрытия не более 1 балла (по ГОСТ 15140. Метод 2);</w:t>
      </w:r>
    </w:p>
    <w:p w14:paraId="69BA3256" w14:textId="77777777" w:rsidR="00FB581B" w:rsidRPr="00E3166F" w:rsidRDefault="00FB581B" w:rsidP="00FB581B">
      <w:pPr>
        <w:numPr>
          <w:ilvl w:val="0"/>
          <w:numId w:val="8"/>
        </w:numPr>
        <w:tabs>
          <w:tab w:val="left" w:pos="993"/>
        </w:tabs>
        <w:jc w:val="both"/>
      </w:pPr>
      <w:r w:rsidRPr="00E3166F">
        <w:t>Эластичность пленки при изгибе не более 1 мм (по ГОСТ 6808);</w:t>
      </w:r>
    </w:p>
    <w:p w14:paraId="272A07D4" w14:textId="77777777" w:rsidR="00FB581B" w:rsidRPr="00E3166F" w:rsidRDefault="00FB581B" w:rsidP="00FB581B">
      <w:pPr>
        <w:numPr>
          <w:ilvl w:val="0"/>
          <w:numId w:val="8"/>
        </w:numPr>
        <w:tabs>
          <w:tab w:val="left" w:pos="993"/>
        </w:tabs>
        <w:jc w:val="both"/>
      </w:pPr>
      <w:r w:rsidRPr="00E3166F">
        <w:t>Защитные свойства покрытия при воздействии соляного тумана не менее 300 ч (по ГОСТ 9.054 метод 3). Система окраски должна иметь заключение сроком на 15 лет в среде С4;</w:t>
      </w:r>
    </w:p>
    <w:p w14:paraId="127B09CA" w14:textId="77777777" w:rsidR="00FB581B" w:rsidRPr="00E3166F" w:rsidRDefault="00FB581B" w:rsidP="00FB581B">
      <w:pPr>
        <w:numPr>
          <w:ilvl w:val="0"/>
          <w:numId w:val="8"/>
        </w:numPr>
        <w:tabs>
          <w:tab w:val="left" w:pos="993"/>
        </w:tabs>
        <w:jc w:val="both"/>
      </w:pPr>
      <w:r w:rsidRPr="00E3166F">
        <w:t>Защитные свойства покрытия при воздействии влажности 95-100% и температуры 30°С не менее 600 ч (по ГОСТ 9.054 метод 1);</w:t>
      </w:r>
    </w:p>
    <w:p w14:paraId="15333F96" w14:textId="77777777" w:rsidR="00FB581B" w:rsidRPr="00E3166F" w:rsidRDefault="00FB581B" w:rsidP="00FB581B">
      <w:pPr>
        <w:numPr>
          <w:ilvl w:val="0"/>
          <w:numId w:val="8"/>
        </w:numPr>
        <w:tabs>
          <w:tab w:val="left" w:pos="993"/>
        </w:tabs>
        <w:jc w:val="both"/>
      </w:pPr>
      <w:r w:rsidRPr="00E3166F">
        <w:t>Срок службы покрытия на металлоконструкциях, эксплуатируемых в промышленной зоне (УХЛ1, ХЛ1) не менее 15 лет;</w:t>
      </w:r>
    </w:p>
    <w:p w14:paraId="6A1B0F9E" w14:textId="77777777" w:rsidR="00FB581B" w:rsidRPr="00E3166F" w:rsidRDefault="00FB581B" w:rsidP="00FB581B">
      <w:pPr>
        <w:numPr>
          <w:ilvl w:val="0"/>
          <w:numId w:val="8"/>
        </w:numPr>
        <w:tabs>
          <w:tab w:val="left" w:pos="993"/>
        </w:tabs>
        <w:jc w:val="both"/>
      </w:pPr>
      <w:r w:rsidRPr="00E3166F">
        <w:t>Хорошая укрываемость острых кромок и углов;</w:t>
      </w:r>
    </w:p>
    <w:p w14:paraId="2B330E18" w14:textId="77777777" w:rsidR="00FB581B" w:rsidRPr="00E3166F" w:rsidRDefault="00FB581B" w:rsidP="00FB581B">
      <w:pPr>
        <w:numPr>
          <w:ilvl w:val="0"/>
          <w:numId w:val="8"/>
        </w:numPr>
        <w:tabs>
          <w:tab w:val="left" w:pos="993"/>
        </w:tabs>
        <w:jc w:val="both"/>
      </w:pPr>
      <w:r w:rsidRPr="00E3166F">
        <w:t>Образование равномерной по толщине пленки;</w:t>
      </w:r>
    </w:p>
    <w:p w14:paraId="60B0858F" w14:textId="77777777" w:rsidR="00FB581B" w:rsidRPr="00E3166F" w:rsidRDefault="00FB581B" w:rsidP="00FB581B">
      <w:pPr>
        <w:numPr>
          <w:ilvl w:val="0"/>
          <w:numId w:val="8"/>
        </w:numPr>
        <w:tabs>
          <w:tab w:val="left" w:pos="993"/>
        </w:tabs>
        <w:jc w:val="both"/>
      </w:pPr>
      <w:r w:rsidRPr="00E3166F">
        <w:t>Возможность нанесения ЛКМ при температуре от -30°С до +40°С;</w:t>
      </w:r>
    </w:p>
    <w:p w14:paraId="6F00ACCB" w14:textId="77777777" w:rsidR="00FB581B" w:rsidRPr="00E3166F" w:rsidRDefault="00FB581B" w:rsidP="00FB581B">
      <w:pPr>
        <w:numPr>
          <w:ilvl w:val="0"/>
          <w:numId w:val="8"/>
        </w:numPr>
        <w:tabs>
          <w:tab w:val="left" w:pos="993"/>
        </w:tabs>
        <w:jc w:val="both"/>
      </w:pPr>
      <w:r w:rsidRPr="00E3166F">
        <w:t>Однокомпонентность – материал пригоден к работе после вскрытия при корректных условиях хранения в течение ГСХ;</w:t>
      </w:r>
    </w:p>
    <w:p w14:paraId="07F1CC87" w14:textId="77777777" w:rsidR="00FB581B" w:rsidRPr="00E3166F" w:rsidRDefault="00FB581B" w:rsidP="00FB581B">
      <w:pPr>
        <w:numPr>
          <w:ilvl w:val="0"/>
          <w:numId w:val="8"/>
        </w:numPr>
        <w:tabs>
          <w:tab w:val="left" w:pos="993"/>
        </w:tabs>
        <w:jc w:val="both"/>
      </w:pPr>
      <w:r w:rsidRPr="00E3166F">
        <w:t>Возможность получение толстослойного покрытия за один проход;</w:t>
      </w:r>
    </w:p>
    <w:p w14:paraId="6240165B" w14:textId="77777777" w:rsidR="00FB581B" w:rsidRPr="00E3166F" w:rsidRDefault="00FB581B" w:rsidP="00FB581B">
      <w:pPr>
        <w:numPr>
          <w:ilvl w:val="0"/>
          <w:numId w:val="8"/>
        </w:numPr>
        <w:tabs>
          <w:tab w:val="left" w:pos="993"/>
        </w:tabs>
        <w:jc w:val="both"/>
      </w:pPr>
      <w:r w:rsidRPr="00E3166F">
        <w:t>Высокая многолетняя стойкость к атмосферным условиям и загрязнению окружающей среды;</w:t>
      </w:r>
    </w:p>
    <w:p w14:paraId="4FA68D8E" w14:textId="77777777" w:rsidR="00FB581B" w:rsidRPr="00E3166F" w:rsidRDefault="00FB581B" w:rsidP="00FB581B">
      <w:pPr>
        <w:numPr>
          <w:ilvl w:val="0"/>
          <w:numId w:val="8"/>
        </w:numPr>
        <w:tabs>
          <w:tab w:val="left" w:pos="993"/>
        </w:tabs>
        <w:jc w:val="both"/>
      </w:pPr>
      <w:r w:rsidRPr="00E3166F">
        <w:t>Внешний вид покрытия – однородное без посторонних включений. Матовое;</w:t>
      </w:r>
    </w:p>
    <w:p w14:paraId="43915B06" w14:textId="77777777" w:rsidR="00FB581B" w:rsidRPr="00E3166F" w:rsidRDefault="00FB581B" w:rsidP="00FB581B">
      <w:pPr>
        <w:numPr>
          <w:ilvl w:val="0"/>
          <w:numId w:val="8"/>
        </w:numPr>
        <w:tabs>
          <w:tab w:val="left" w:pos="993"/>
        </w:tabs>
        <w:jc w:val="both"/>
      </w:pPr>
      <w:r w:rsidRPr="00E3166F">
        <w:t>Устойчивость покрытия к изменению при температуре от -60 до +150 ˚С;</w:t>
      </w:r>
    </w:p>
    <w:p w14:paraId="3A5DD83C" w14:textId="77777777" w:rsidR="00FB581B" w:rsidRPr="00E3166F" w:rsidRDefault="00FB581B" w:rsidP="00FB581B">
      <w:pPr>
        <w:numPr>
          <w:ilvl w:val="0"/>
          <w:numId w:val="8"/>
        </w:numPr>
        <w:tabs>
          <w:tab w:val="left" w:pos="993"/>
        </w:tabs>
        <w:jc w:val="both"/>
      </w:pPr>
      <w:r w:rsidRPr="00E3166F">
        <w:t>Массовая доля нелетучих веществ в пределах 48-55% (согласно ГОСТ 31939);</w:t>
      </w:r>
    </w:p>
    <w:p w14:paraId="3D3D5495" w14:textId="77777777" w:rsidR="00FB581B" w:rsidRPr="00E3166F" w:rsidRDefault="00FB581B" w:rsidP="00FB581B">
      <w:pPr>
        <w:numPr>
          <w:ilvl w:val="0"/>
          <w:numId w:val="8"/>
        </w:numPr>
        <w:tabs>
          <w:tab w:val="left" w:pos="993"/>
        </w:tabs>
        <w:jc w:val="both"/>
      </w:pPr>
      <w:r w:rsidRPr="00E3166F">
        <w:t>Устойчивость покрытия к воздействию ультрафиолетового излучения, светостойкость с сохранностью защитный свойств после 580 часов (по ГОСТ 9.401);</w:t>
      </w:r>
    </w:p>
    <w:p w14:paraId="13BEE5E9" w14:textId="77777777" w:rsidR="00ED7356" w:rsidRPr="00E3166F" w:rsidRDefault="00ED7356" w:rsidP="00ED7356">
      <w:pPr>
        <w:numPr>
          <w:ilvl w:val="0"/>
          <w:numId w:val="6"/>
        </w:numPr>
        <w:spacing w:before="60" w:after="60"/>
        <w:ind w:left="0" w:firstLine="709"/>
        <w:jc w:val="both"/>
      </w:pPr>
      <w:r w:rsidRPr="00E3166F">
        <w:t>Окраска опор должна быть выполнена в корпоративные цвета ПАО «Россети Московский регион» согласно Руководству по использованию фирменного стиля ПАО «Россети Московский регион» (БРЕНД-БУК):</w:t>
      </w:r>
    </w:p>
    <w:p w14:paraId="1D86CA07" w14:textId="77777777" w:rsidR="00ED7356" w:rsidRPr="00E3166F" w:rsidRDefault="00ED7356" w:rsidP="00ED7356">
      <w:pPr>
        <w:spacing w:before="60" w:after="60"/>
        <w:ind w:firstLine="709"/>
        <w:jc w:val="both"/>
      </w:pPr>
      <w:r w:rsidRPr="00E3166F">
        <w:t xml:space="preserve">Сигнально-синий – 5005 </w:t>
      </w:r>
    </w:p>
    <w:p w14:paraId="570132BA" w14:textId="77777777" w:rsidR="00ED7356" w:rsidRPr="00E3166F" w:rsidRDefault="00ED7356" w:rsidP="00ED7356">
      <w:pPr>
        <w:spacing w:before="60" w:after="60"/>
        <w:ind w:right="125" w:firstLine="709"/>
        <w:jc w:val="both"/>
      </w:pPr>
      <w:r w:rsidRPr="00E3166F">
        <w:t xml:space="preserve">Сигнально-серый – 7040 </w:t>
      </w:r>
    </w:p>
    <w:p w14:paraId="6403EEA6" w14:textId="77777777" w:rsidR="00ED7356" w:rsidRPr="00E3166F" w:rsidRDefault="00ED7356" w:rsidP="00ED7356">
      <w:pPr>
        <w:spacing w:before="60" w:after="60"/>
        <w:ind w:right="125" w:firstLine="709"/>
        <w:jc w:val="both"/>
      </w:pPr>
      <w:r w:rsidRPr="00E3166F">
        <w:t>Подрядчик должен выполнять работы по окраске опор кистями или квачами без применения краскопультов.</w:t>
      </w:r>
    </w:p>
    <w:p w14:paraId="05E7316C" w14:textId="77777777" w:rsidR="00ED7356" w:rsidRPr="00E3166F" w:rsidRDefault="00ED7356" w:rsidP="00ED7356">
      <w:pPr>
        <w:spacing w:before="120" w:after="120"/>
        <w:ind w:right="125" w:firstLine="709"/>
        <w:jc w:val="both"/>
      </w:pPr>
      <w:r w:rsidRPr="00E3166F">
        <w:t xml:space="preserve">Перед началом работ, подрядчик должен дополнительно согласовать марку/характеристики применяемого материала для покраски и способ ее нанесения. </w:t>
      </w:r>
    </w:p>
    <w:p w14:paraId="115FAAEB" w14:textId="77777777" w:rsidR="00ED7356" w:rsidRPr="00E3166F" w:rsidRDefault="00ED7356" w:rsidP="00ED7356">
      <w:pPr>
        <w:spacing w:before="120" w:after="120"/>
        <w:ind w:right="125" w:firstLine="709"/>
        <w:jc w:val="both"/>
      </w:pPr>
      <w:r w:rsidRPr="00E3166F">
        <w:t>Работы по покраске опоры должны производиться в сухую погоду при температуре не ниже +5°С. Не допускается окрашивание поверхностей при атмосферных осадках (дождь, снег, метель и т.п.).</w:t>
      </w:r>
    </w:p>
    <w:p w14:paraId="1E2CB311" w14:textId="77777777" w:rsidR="00ED7356" w:rsidRPr="00E3166F" w:rsidRDefault="00ED7356" w:rsidP="00ED7356">
      <w:pPr>
        <w:spacing w:before="120" w:after="120"/>
        <w:ind w:right="125" w:firstLine="709"/>
        <w:jc w:val="both"/>
      </w:pPr>
      <w:r w:rsidRPr="00E3166F">
        <w:t>Металлические опоры перед окраской должны быть тщательно очищены от ржавчины, остатков старой краски и грязи вручную. Места очистки должны быть протерты ветошью с последующим нанесением состава для обезжиривания.</w:t>
      </w:r>
    </w:p>
    <w:p w14:paraId="33DE67C5" w14:textId="77777777" w:rsidR="00ED7356" w:rsidRPr="00E3166F" w:rsidRDefault="00ED7356" w:rsidP="00ED7356">
      <w:pPr>
        <w:spacing w:before="120" w:after="120"/>
        <w:ind w:right="125" w:firstLine="709"/>
        <w:jc w:val="both"/>
      </w:pPr>
      <w:r w:rsidRPr="00E3166F">
        <w:t>Непосредственно перед нанесением основного покрытия произвести толщину покрытия после подготовки поверхности.</w:t>
      </w:r>
    </w:p>
    <w:p w14:paraId="763FCD2D" w14:textId="77777777" w:rsidR="00ED7356" w:rsidRPr="00E3166F" w:rsidRDefault="00ED7356" w:rsidP="00ED7356">
      <w:pPr>
        <w:spacing w:before="120" w:after="120"/>
        <w:ind w:right="125" w:firstLine="709"/>
        <w:jc w:val="both"/>
      </w:pPr>
      <w:r w:rsidRPr="00E3166F">
        <w:t>Толщина нанесения основного покрытия в процессе выполнения работ контролируется калиброванным толщиномером мокрого слоя «гребенкой» (заводского производства).</w:t>
      </w:r>
    </w:p>
    <w:p w14:paraId="08AF24AC" w14:textId="77777777" w:rsidR="00ED7356" w:rsidRPr="00E3166F" w:rsidRDefault="00ED7356" w:rsidP="00ED7356">
      <w:pPr>
        <w:spacing w:before="120" w:after="120"/>
        <w:ind w:right="125" w:firstLine="709"/>
        <w:jc w:val="both"/>
      </w:pPr>
      <w:r w:rsidRPr="00E3166F">
        <w:t>Суммарная толщина сухого слоя готового покрытия должна быть не менее 100 мкм.</w:t>
      </w:r>
    </w:p>
    <w:p w14:paraId="421E8E8F" w14:textId="77777777" w:rsidR="00ED7356" w:rsidRPr="00E3166F" w:rsidRDefault="00ED7356" w:rsidP="00ED7356">
      <w:pPr>
        <w:spacing w:before="120" w:after="120"/>
        <w:ind w:right="125" w:firstLine="709"/>
        <w:jc w:val="both"/>
      </w:pPr>
      <w:r w:rsidRPr="00E3166F">
        <w:lastRenderedPageBreak/>
        <w:t>Подрядная организация должна предоставить полную информацию о непосредственном исполнителе работ. Если работы будут выполняться организацией, участвующей в торгах совместно с другими (субподрядными) организациями, то должно быть представлено распределение функций между ними в соответствии с выполняемыми работами по соглашению между организациями. О каждой субподрядной организации также должна быть представлена полная информация.</w:t>
      </w:r>
    </w:p>
    <w:p w14:paraId="294FE702" w14:textId="77777777" w:rsidR="00270B0C" w:rsidRPr="00E3166F" w:rsidRDefault="00270B0C" w:rsidP="00ED7356">
      <w:pPr>
        <w:spacing w:before="120" w:after="120"/>
        <w:ind w:right="125" w:firstLine="709"/>
        <w:jc w:val="both"/>
      </w:pPr>
    </w:p>
    <w:p w14:paraId="795DF025" w14:textId="77777777" w:rsidR="00ED7356" w:rsidRPr="00E3166F" w:rsidRDefault="00ED7356" w:rsidP="00ED7356">
      <w:pPr>
        <w:numPr>
          <w:ilvl w:val="0"/>
          <w:numId w:val="9"/>
        </w:numPr>
        <w:tabs>
          <w:tab w:val="left" w:pos="993"/>
          <w:tab w:val="left" w:pos="1276"/>
        </w:tabs>
        <w:ind w:right="125"/>
        <w:jc w:val="both"/>
        <w:rPr>
          <w:b/>
        </w:rPr>
      </w:pPr>
      <w:r w:rsidRPr="00E3166F">
        <w:rPr>
          <w:b/>
        </w:rPr>
        <w:t>Требования к участнику закупки.</w:t>
      </w:r>
    </w:p>
    <w:p w14:paraId="23D2B307" w14:textId="77777777" w:rsidR="00ED7356" w:rsidRPr="00E3166F" w:rsidRDefault="00270B0C" w:rsidP="008B5678">
      <w:pPr>
        <w:pStyle w:val="a5"/>
        <w:widowControl w:val="0"/>
        <w:numPr>
          <w:ilvl w:val="1"/>
          <w:numId w:val="10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ind w:left="0" w:right="19" w:firstLine="567"/>
        <w:jc w:val="both"/>
        <w:rPr>
          <w:spacing w:val="-7"/>
        </w:rPr>
      </w:pPr>
      <w:r w:rsidRPr="00E3166F">
        <w:rPr>
          <w:spacing w:val="-7"/>
        </w:rPr>
        <w:t xml:space="preserve"> </w:t>
      </w:r>
      <w:r w:rsidR="00ED7356" w:rsidRPr="00E3166F">
        <w:rPr>
          <w:spacing w:val="-7"/>
        </w:rPr>
        <w:t>Обязательные (отборочные) требования:</w:t>
      </w:r>
    </w:p>
    <w:p w14:paraId="652AE97C" w14:textId="77777777" w:rsidR="00ED7356" w:rsidRDefault="00ED7356" w:rsidP="008B567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right="19" w:firstLine="567"/>
        <w:jc w:val="both"/>
        <w:rPr>
          <w:spacing w:val="-7"/>
        </w:rPr>
      </w:pPr>
      <w:r w:rsidRPr="00E3166F">
        <w:rPr>
          <w:spacing w:val="-7"/>
        </w:rPr>
        <w:t>Участник должен соответствовать всем обязательным требованиям, установленным в закупочной документации.</w:t>
      </w:r>
    </w:p>
    <w:p w14:paraId="03ACBFCD" w14:textId="461C184A" w:rsidR="008B5678" w:rsidRPr="00E3166F" w:rsidRDefault="008B5678" w:rsidP="008B5678">
      <w:pPr>
        <w:pStyle w:val="a5"/>
        <w:widowControl w:val="0"/>
        <w:numPr>
          <w:ilvl w:val="1"/>
          <w:numId w:val="10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ind w:left="0" w:right="19" w:firstLine="567"/>
        <w:jc w:val="both"/>
        <w:rPr>
          <w:spacing w:val="-7"/>
        </w:rPr>
      </w:pPr>
      <w:r w:rsidRPr="008B5678">
        <w:rPr>
          <w:spacing w:val="-7"/>
        </w:rPr>
        <w:t xml:space="preserve">Для участия в торгово-закупочной процедуре и заключения договора участнику необходимо предоставить сметный расчёт, который должен быть составлен в соответствии с составом и технологией производства работ, указанных в </w:t>
      </w:r>
      <w:r>
        <w:rPr>
          <w:spacing w:val="-7"/>
        </w:rPr>
        <w:t>дефектной ведомости</w:t>
      </w:r>
      <w:r w:rsidRPr="008B5678">
        <w:rPr>
          <w:spacing w:val="-7"/>
        </w:rPr>
        <w:t xml:space="preserve"> (Приложение №1) с учетом требований указанных в разделе 1 настоящего технического задания.</w:t>
      </w:r>
    </w:p>
    <w:p w14:paraId="3A4C2100" w14:textId="77777777" w:rsidR="00ED7356" w:rsidRPr="008B5678" w:rsidRDefault="00ED7356" w:rsidP="008B5678">
      <w:pPr>
        <w:pStyle w:val="a5"/>
        <w:widowControl w:val="0"/>
        <w:shd w:val="clear" w:color="auto" w:fill="FFFFFF"/>
        <w:tabs>
          <w:tab w:val="left" w:pos="1445"/>
        </w:tabs>
        <w:autoSpaceDE w:val="0"/>
        <w:autoSpaceDN w:val="0"/>
        <w:adjustRightInd w:val="0"/>
        <w:ind w:left="0" w:right="19" w:firstLine="567"/>
        <w:jc w:val="both"/>
        <w:rPr>
          <w:spacing w:val="-7"/>
        </w:rPr>
      </w:pPr>
    </w:p>
    <w:p w14:paraId="159AC682" w14:textId="77777777" w:rsidR="00ED7356" w:rsidRPr="00E3166F" w:rsidRDefault="00270B0C" w:rsidP="008B5678">
      <w:pPr>
        <w:pStyle w:val="a5"/>
        <w:numPr>
          <w:ilvl w:val="1"/>
          <w:numId w:val="10"/>
        </w:numPr>
        <w:tabs>
          <w:tab w:val="left" w:pos="993"/>
          <w:tab w:val="left" w:pos="1276"/>
        </w:tabs>
        <w:ind w:left="0" w:right="125" w:firstLine="567"/>
        <w:jc w:val="both"/>
      </w:pPr>
      <w:r w:rsidRPr="00E3166F">
        <w:t xml:space="preserve"> </w:t>
      </w:r>
      <w:r w:rsidR="00ED7356" w:rsidRPr="00E3166F">
        <w:t>Критерии оценки: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992"/>
        <w:gridCol w:w="1276"/>
        <w:gridCol w:w="1134"/>
        <w:gridCol w:w="1417"/>
      </w:tblGrid>
      <w:tr w:rsidR="00ED7356" w:rsidRPr="00D33B47" w14:paraId="5999AEA7" w14:textId="77777777" w:rsidTr="00A323E5">
        <w:trPr>
          <w:trHeight w:val="427"/>
          <w:tblHeader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23F8" w14:textId="77777777" w:rsidR="00ED7356" w:rsidRPr="00D33B47" w:rsidRDefault="00ED7356" w:rsidP="00A323E5">
            <w:pPr>
              <w:jc w:val="center"/>
              <w:rPr>
                <w:b/>
                <w:bCs/>
                <w:color w:val="000000"/>
              </w:rPr>
            </w:pPr>
            <w:r w:rsidRPr="00D33B47">
              <w:rPr>
                <w:b/>
                <w:bCs/>
                <w:color w:val="000000"/>
              </w:rPr>
              <w:t>Критерий оценки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CA85" w14:textId="77777777" w:rsidR="00ED7356" w:rsidRPr="00D33B47" w:rsidRDefault="00ED7356" w:rsidP="00A323E5">
            <w:pPr>
              <w:jc w:val="center"/>
              <w:rPr>
                <w:b/>
                <w:bCs/>
                <w:color w:val="000000"/>
              </w:rPr>
            </w:pPr>
            <w:r w:rsidRPr="00D33B47">
              <w:rPr>
                <w:b/>
                <w:bCs/>
                <w:color w:val="000000"/>
              </w:rPr>
              <w:t>Весовой коэффициент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19AD" w14:textId="77777777" w:rsidR="00ED7356" w:rsidRPr="00D33B47" w:rsidRDefault="00ED7356" w:rsidP="00A323E5">
            <w:pPr>
              <w:jc w:val="center"/>
              <w:rPr>
                <w:b/>
                <w:bCs/>
                <w:color w:val="000000"/>
              </w:rPr>
            </w:pPr>
            <w:r w:rsidRPr="00D33B47">
              <w:rPr>
                <w:b/>
                <w:bCs/>
                <w:color w:val="000000"/>
              </w:rPr>
              <w:t>Наименование участника</w:t>
            </w:r>
          </w:p>
        </w:tc>
      </w:tr>
      <w:tr w:rsidR="00ED7356" w:rsidRPr="00D33B47" w14:paraId="5D115FAE" w14:textId="77777777" w:rsidTr="00A323E5">
        <w:trPr>
          <w:trHeight w:val="363"/>
          <w:tblHeader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E2E55" w14:textId="77777777" w:rsidR="00ED7356" w:rsidRPr="00D33B47" w:rsidRDefault="00ED7356" w:rsidP="00A323E5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61C6" w14:textId="77777777" w:rsidR="00ED7356" w:rsidRPr="00D33B47" w:rsidRDefault="00ED7356" w:rsidP="00A323E5">
            <w:pPr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7BC2C" w14:textId="77777777" w:rsidR="00ED7356" w:rsidRPr="00D33B47" w:rsidRDefault="00ED7356" w:rsidP="00A323E5">
            <w:pPr>
              <w:jc w:val="center"/>
              <w:rPr>
                <w:b/>
                <w:bCs/>
                <w:color w:val="000000"/>
              </w:rPr>
            </w:pPr>
            <w:r w:rsidRPr="00D33B47">
              <w:rPr>
                <w:b/>
                <w:bCs/>
                <w:color w:val="000000"/>
              </w:rPr>
              <w:t>Балл по шкале оценки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ADC9E" w14:textId="77777777" w:rsidR="00ED7356" w:rsidRPr="00D33B47" w:rsidRDefault="00ED7356" w:rsidP="00A323E5">
            <w:pPr>
              <w:rPr>
                <w:b/>
                <w:bCs/>
                <w:color w:val="000000"/>
              </w:rPr>
            </w:pPr>
            <w:r w:rsidRPr="00D33B47">
              <w:rPr>
                <w:b/>
                <w:bCs/>
                <w:color w:val="000000"/>
              </w:rPr>
              <w:t>Оценка участника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E842C" w14:textId="77777777" w:rsidR="00ED7356" w:rsidRPr="00D33B47" w:rsidRDefault="00ED7356" w:rsidP="00A323E5">
            <w:pPr>
              <w:jc w:val="center"/>
              <w:rPr>
                <w:b/>
                <w:bCs/>
                <w:color w:val="000000"/>
              </w:rPr>
            </w:pPr>
            <w:r w:rsidRPr="00D33B47">
              <w:rPr>
                <w:b/>
                <w:bCs/>
                <w:color w:val="000000"/>
              </w:rPr>
              <w:t>Фактическое значение показателя</w:t>
            </w:r>
          </w:p>
        </w:tc>
      </w:tr>
      <w:tr w:rsidR="00ED7356" w:rsidRPr="00D33B47" w14:paraId="068738DB" w14:textId="77777777" w:rsidTr="00A323E5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6BED" w14:textId="77777777" w:rsidR="00ED7356" w:rsidRPr="00D33B47" w:rsidRDefault="00ED7356" w:rsidP="00A323E5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5B83" w14:textId="77777777" w:rsidR="00ED7356" w:rsidRPr="00D33B47" w:rsidRDefault="00ED7356" w:rsidP="00A323E5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602C" w14:textId="77777777" w:rsidR="00ED7356" w:rsidRPr="00D33B47" w:rsidRDefault="00ED7356" w:rsidP="00A323E5">
            <w:pPr>
              <w:jc w:val="center"/>
              <w:rPr>
                <w:color w:val="000000"/>
              </w:rPr>
            </w:pPr>
            <w:r w:rsidRPr="00D33B47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3892" w14:textId="77777777" w:rsidR="00ED7356" w:rsidRPr="00D33B47" w:rsidRDefault="00ED7356" w:rsidP="00A323E5">
            <w:pPr>
              <w:jc w:val="center"/>
              <w:rPr>
                <w:b/>
                <w:bCs/>
                <w:color w:val="000000"/>
              </w:rPr>
            </w:pPr>
            <w:r w:rsidRPr="00D33B47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28E8" w14:textId="77777777" w:rsidR="00ED7356" w:rsidRPr="00D33B47" w:rsidRDefault="00ED7356" w:rsidP="00A323E5">
            <w:pPr>
              <w:jc w:val="center"/>
              <w:rPr>
                <w:b/>
                <w:bCs/>
                <w:color w:val="000000"/>
              </w:rPr>
            </w:pPr>
            <w:r w:rsidRPr="00D33B47">
              <w:rPr>
                <w:b/>
                <w:bCs/>
                <w:color w:val="000000"/>
              </w:rPr>
              <w:t> </w:t>
            </w:r>
          </w:p>
        </w:tc>
      </w:tr>
      <w:tr w:rsidR="00ED7356" w:rsidRPr="00D33B47" w14:paraId="6AF4FE1D" w14:textId="77777777" w:rsidTr="00A323E5">
        <w:trPr>
          <w:trHeight w:val="861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CE49B" w14:textId="1069975B" w:rsidR="00ED7356" w:rsidRPr="00D33B47" w:rsidRDefault="00ED7356" w:rsidP="00A323E5">
            <w:pPr>
              <w:pStyle w:val="2"/>
              <w:keepNext w:val="0"/>
              <w:shd w:val="clear" w:color="auto" w:fill="FFFFFF"/>
              <w:spacing w:before="0"/>
              <w:ind w:right="-28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33B4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  <w:r w:rsidRPr="00D33B4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Опыт выполнения работ по покраске </w:t>
            </w:r>
            <w:r w:rsidR="0060090E" w:rsidRPr="00D33B4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опор ВЛ 35-11</w:t>
            </w:r>
            <w:r w:rsidRPr="00D33B4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0</w:t>
            </w:r>
            <w:r w:rsidR="0060090E" w:rsidRPr="00D33B4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Pr="00D33B4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кВ за последние 3 года</w:t>
            </w:r>
            <w:r w:rsidR="0098048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98048D" w:rsidRPr="0098048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 момента размещения извещения о проведении ТЗП</w:t>
            </w:r>
            <w:r w:rsidRPr="00D33B4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, объем каждого исполненного договора должен составлять не менее 30% от начальной (максимальной) цены лота).</w:t>
            </w:r>
          </w:p>
          <w:p w14:paraId="79FAC6E0" w14:textId="77777777" w:rsidR="00ED7356" w:rsidRPr="00D33B47" w:rsidRDefault="00ED7356" w:rsidP="00A323E5">
            <w:pPr>
              <w:rPr>
                <w:snapToGrid w:val="0"/>
              </w:rPr>
            </w:pPr>
            <w:r w:rsidRPr="00D33B47">
              <w:rPr>
                <w:snapToGrid w:val="0"/>
              </w:rPr>
              <w:t>Предоставить копию договора и акта выполненных работ</w:t>
            </w:r>
          </w:p>
          <w:p w14:paraId="24AC84E6" w14:textId="77777777" w:rsidR="00ED7356" w:rsidRPr="00D33B47" w:rsidRDefault="00ED7356" w:rsidP="00A323E5">
            <w:r w:rsidRPr="00D33B47">
              <w:rPr>
                <w:snapToGrid w:val="0"/>
              </w:rPr>
              <w:t>Документы не представлены/документы не соответствуют критериям оценки = 0 баллов, 1 договор = 30 баллов, 2 договора = 50 баллов, 3 и более договоров = 100 баллов.</w:t>
            </w:r>
            <w:r w:rsidRPr="00D33B47"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33969" w14:textId="77777777" w:rsidR="00ED7356" w:rsidRPr="00D33B47" w:rsidRDefault="00ED7356" w:rsidP="00A323E5">
            <w:pPr>
              <w:jc w:val="center"/>
              <w:rPr>
                <w:b/>
              </w:rPr>
            </w:pPr>
            <w:r w:rsidRPr="00D33B47">
              <w:rPr>
                <w:b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1A0F" w14:textId="77777777" w:rsidR="00ED7356" w:rsidRPr="00D33B47" w:rsidRDefault="00ED7356" w:rsidP="00A323E5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6BAB" w14:textId="77777777" w:rsidR="00ED7356" w:rsidRPr="00D33B47" w:rsidRDefault="00ED7356" w:rsidP="00A323E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5E21" w14:textId="77777777" w:rsidR="00ED7356" w:rsidRPr="00D33B47" w:rsidRDefault="00ED7356" w:rsidP="00A323E5">
            <w:pPr>
              <w:jc w:val="center"/>
              <w:rPr>
                <w:color w:val="000000"/>
              </w:rPr>
            </w:pPr>
          </w:p>
        </w:tc>
      </w:tr>
      <w:tr w:rsidR="00ED7356" w:rsidRPr="00D33B47" w14:paraId="37A74E04" w14:textId="77777777" w:rsidTr="00A323E5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58E8D" w14:textId="77777777" w:rsidR="00ED7356" w:rsidRPr="00D33B47" w:rsidRDefault="00ED7356" w:rsidP="00A323E5">
            <w:pPr>
              <w:pStyle w:val="2"/>
              <w:keepNext w:val="0"/>
              <w:shd w:val="clear" w:color="auto" w:fill="FFFFFF"/>
              <w:spacing w:before="0"/>
              <w:ind w:right="-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33B4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D33B4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Наличие квалифицированных кадровых ресурсов.</w:t>
            </w:r>
            <w:r w:rsidRPr="00D33B4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5CFAA657" w14:textId="77777777" w:rsidR="00ED7356" w:rsidRPr="00D33B47" w:rsidRDefault="00ED7356" w:rsidP="00A323E5">
            <w:pPr>
              <w:pStyle w:val="2"/>
              <w:keepNext w:val="0"/>
              <w:shd w:val="clear" w:color="auto" w:fill="FFFFFF"/>
              <w:spacing w:before="0"/>
              <w:ind w:right="-28"/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</w:pPr>
            <w:r w:rsidRPr="00D33B47"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ИТР с допуском по электробезопасности не ниже  5-й группы, стаж работы не менее 3-х лет.</w:t>
            </w:r>
          </w:p>
          <w:p w14:paraId="16CC3FC2" w14:textId="66DA744C" w:rsidR="00ED7356" w:rsidRPr="00D33B47" w:rsidRDefault="00ED7356" w:rsidP="00A323E5">
            <w:pPr>
              <w:pStyle w:val="2"/>
              <w:keepNext w:val="0"/>
              <w:shd w:val="clear" w:color="auto" w:fill="FFFFFF"/>
              <w:spacing w:before="0"/>
              <w:ind w:right="-28"/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</w:pPr>
            <w:r w:rsidRPr="00D33B47"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Предоставить документы, подтверждающие группу электробезопасности, а также копии трудовых книжек.</w:t>
            </w:r>
          </w:p>
          <w:p w14:paraId="34B6BB63" w14:textId="77777777" w:rsidR="00ED7356" w:rsidRPr="00D33B47" w:rsidRDefault="00ED7356" w:rsidP="00A323E5">
            <w:pPr>
              <w:pStyle w:val="2"/>
              <w:shd w:val="clear" w:color="auto" w:fill="FFFFFF"/>
              <w:spacing w:before="0"/>
              <w:ind w:right="-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33B4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Документы не представлены/ документы не соответствуют критериям оценки, специалистов менее 3 = 0 баллов, от 3 до 4 специалистов = 30 баллов, от 5 до 7 специалистов = 50 баллов, от 8 до 9 специалистов = 70 баллов, от 10 до 14 специалистов = 90 баллов, 15 специалистов и более  = 100 баллов.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8A7F" w14:textId="77777777" w:rsidR="00ED7356" w:rsidRPr="00D33B47" w:rsidRDefault="00ED7356" w:rsidP="00A323E5">
            <w:pPr>
              <w:jc w:val="center"/>
              <w:rPr>
                <w:b/>
              </w:rPr>
            </w:pPr>
            <w:r w:rsidRPr="00D33B47">
              <w:rPr>
                <w:b/>
              </w:rPr>
              <w:t>0,1</w:t>
            </w:r>
          </w:p>
          <w:p w14:paraId="5DB1198E" w14:textId="77777777" w:rsidR="00ED7356" w:rsidRPr="00D33B47" w:rsidRDefault="00ED7356" w:rsidP="00A323E5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3A3E" w14:textId="77777777" w:rsidR="00ED7356" w:rsidRPr="00D33B47" w:rsidRDefault="00ED7356" w:rsidP="00A323E5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D5EAC" w14:textId="77777777" w:rsidR="00ED7356" w:rsidRPr="00D33B47" w:rsidRDefault="00ED7356" w:rsidP="00A323E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D9F5" w14:textId="77777777" w:rsidR="00ED7356" w:rsidRPr="00D33B47" w:rsidRDefault="00ED7356" w:rsidP="00A323E5">
            <w:pPr>
              <w:jc w:val="center"/>
              <w:rPr>
                <w:color w:val="000000"/>
              </w:rPr>
            </w:pPr>
          </w:p>
        </w:tc>
      </w:tr>
      <w:tr w:rsidR="00ED7356" w:rsidRPr="00D33B47" w14:paraId="435CC939" w14:textId="77777777" w:rsidTr="00A323E5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8CA45" w14:textId="77777777" w:rsidR="00ED7356" w:rsidRPr="00D33B47" w:rsidRDefault="00ED7356" w:rsidP="00A323E5">
            <w:pPr>
              <w:rPr>
                <w:b/>
                <w:bCs/>
                <w:color w:val="000000"/>
              </w:rPr>
            </w:pPr>
            <w:r w:rsidRPr="00D33B47">
              <w:rPr>
                <w:b/>
                <w:bCs/>
                <w:color w:val="000000"/>
              </w:rPr>
              <w:t>Итого по разделам 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723C" w14:textId="77777777" w:rsidR="00ED7356" w:rsidRPr="00D33B47" w:rsidRDefault="00ED7356" w:rsidP="00A323E5">
            <w:pPr>
              <w:jc w:val="center"/>
              <w:rPr>
                <w:b/>
                <w:bCs/>
                <w:color w:val="000000"/>
              </w:rPr>
            </w:pPr>
            <w:r w:rsidRPr="00D33B47">
              <w:rPr>
                <w:b/>
                <w:bCs/>
                <w:color w:val="000000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5857" w14:textId="77777777" w:rsidR="00ED7356" w:rsidRPr="00D33B47" w:rsidRDefault="00ED7356" w:rsidP="00A323E5">
            <w:pPr>
              <w:jc w:val="center"/>
              <w:rPr>
                <w:color w:val="000000"/>
              </w:rPr>
            </w:pPr>
            <w:r w:rsidRPr="00D33B47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D4B4" w14:textId="77777777" w:rsidR="00ED7356" w:rsidRPr="00D33B47" w:rsidRDefault="00ED7356" w:rsidP="00A323E5">
            <w:pPr>
              <w:jc w:val="center"/>
              <w:rPr>
                <w:b/>
                <w:bCs/>
                <w:color w:val="000000"/>
              </w:rPr>
            </w:pPr>
            <w:r w:rsidRPr="00D33B47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8C1B9" w14:textId="77777777" w:rsidR="00ED7356" w:rsidRPr="00D33B47" w:rsidRDefault="00ED7356" w:rsidP="00A323E5">
            <w:pPr>
              <w:jc w:val="center"/>
              <w:rPr>
                <w:b/>
                <w:bCs/>
                <w:color w:val="000000"/>
              </w:rPr>
            </w:pPr>
            <w:r w:rsidRPr="00D33B47">
              <w:rPr>
                <w:b/>
                <w:bCs/>
                <w:color w:val="000000"/>
              </w:rPr>
              <w:t> </w:t>
            </w:r>
          </w:p>
        </w:tc>
      </w:tr>
      <w:tr w:rsidR="00ED7356" w:rsidRPr="00D33B47" w14:paraId="514A540A" w14:textId="77777777" w:rsidTr="00A323E5">
        <w:trPr>
          <w:cantSplit/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62A7" w14:textId="77777777" w:rsidR="00ED7356" w:rsidRPr="00181815" w:rsidRDefault="00ED7356" w:rsidP="00A323E5">
            <w:pPr>
              <w:rPr>
                <w:rFonts w:eastAsiaTheme="majorEastAsia"/>
              </w:rPr>
            </w:pPr>
            <w:r w:rsidRPr="00181815">
              <w:rPr>
                <w:rFonts w:eastAsiaTheme="majorEastAsia"/>
              </w:rPr>
              <w:lastRenderedPageBreak/>
              <w:t xml:space="preserve">3. Цена предложения </w:t>
            </w:r>
          </w:p>
          <w:p w14:paraId="4A350EDA" w14:textId="77777777" w:rsidR="00181815" w:rsidRPr="00181815" w:rsidRDefault="00181815" w:rsidP="00181815">
            <w:pPr>
              <w:pStyle w:val="af"/>
              <w:rPr>
                <w:rFonts w:eastAsiaTheme="majorEastAsia"/>
                <w:sz w:val="24"/>
                <w:szCs w:val="24"/>
              </w:rPr>
            </w:pPr>
            <w:r w:rsidRPr="00181815">
              <w:rPr>
                <w:rFonts w:eastAsiaTheme="majorEastAsia"/>
                <w:sz w:val="24"/>
                <w:szCs w:val="24"/>
              </w:rPr>
              <w:t>Оценка участника определяется по формуле:</w:t>
            </w:r>
          </w:p>
          <w:p w14:paraId="7087AD04" w14:textId="77777777" w:rsidR="00181815" w:rsidRPr="00181815" w:rsidRDefault="00181815" w:rsidP="00181815">
            <w:pPr>
              <w:pStyle w:val="af"/>
              <w:rPr>
                <w:rFonts w:eastAsiaTheme="majorEastAsia"/>
                <w:sz w:val="24"/>
                <w:szCs w:val="24"/>
              </w:rPr>
            </w:pPr>
            <w:r w:rsidRPr="00181815">
              <w:rPr>
                <w:rFonts w:eastAsiaTheme="majorEastAsia"/>
                <w:sz w:val="24"/>
                <w:szCs w:val="24"/>
              </w:rPr>
              <w:t xml:space="preserve">             Smax - Si</w:t>
            </w:r>
          </w:p>
          <w:p w14:paraId="20055AE8" w14:textId="77777777" w:rsidR="00181815" w:rsidRPr="00181815" w:rsidRDefault="00181815" w:rsidP="00181815">
            <w:pPr>
              <w:pStyle w:val="af"/>
              <w:rPr>
                <w:rFonts w:eastAsiaTheme="majorEastAsia"/>
                <w:sz w:val="24"/>
                <w:szCs w:val="24"/>
              </w:rPr>
            </w:pPr>
            <w:r w:rsidRPr="00181815">
              <w:rPr>
                <w:rFonts w:eastAsiaTheme="majorEastAsia"/>
                <w:sz w:val="24"/>
                <w:szCs w:val="24"/>
              </w:rPr>
              <w:t>Rsi  = --------------- x 100  баллов, где:</w:t>
            </w:r>
          </w:p>
          <w:p w14:paraId="087D31DA" w14:textId="77777777" w:rsidR="00181815" w:rsidRPr="00181815" w:rsidRDefault="00181815" w:rsidP="00181815">
            <w:pPr>
              <w:pStyle w:val="af"/>
              <w:rPr>
                <w:rFonts w:eastAsiaTheme="majorEastAsia"/>
                <w:sz w:val="24"/>
                <w:szCs w:val="24"/>
              </w:rPr>
            </w:pPr>
            <w:r w:rsidRPr="00181815">
              <w:rPr>
                <w:rFonts w:eastAsiaTheme="majorEastAsia"/>
                <w:sz w:val="24"/>
                <w:szCs w:val="24"/>
              </w:rPr>
              <w:t xml:space="preserve">             Smax </w:t>
            </w:r>
          </w:p>
          <w:p w14:paraId="45EE3B2E" w14:textId="77777777" w:rsidR="00181815" w:rsidRPr="00181815" w:rsidRDefault="00181815" w:rsidP="00181815">
            <w:pPr>
              <w:pStyle w:val="af"/>
              <w:rPr>
                <w:rFonts w:eastAsiaTheme="majorEastAsia"/>
                <w:sz w:val="24"/>
                <w:szCs w:val="24"/>
              </w:rPr>
            </w:pPr>
          </w:p>
          <w:p w14:paraId="5F613C62" w14:textId="77777777" w:rsidR="00181815" w:rsidRPr="00181815" w:rsidRDefault="00181815" w:rsidP="00181815">
            <w:pPr>
              <w:pStyle w:val="af"/>
              <w:rPr>
                <w:rFonts w:eastAsiaTheme="majorEastAsia"/>
                <w:sz w:val="24"/>
                <w:szCs w:val="24"/>
              </w:rPr>
            </w:pPr>
            <w:r w:rsidRPr="00181815">
              <w:rPr>
                <w:rFonts w:eastAsiaTheme="majorEastAsia"/>
                <w:sz w:val="24"/>
                <w:szCs w:val="24"/>
              </w:rPr>
              <w:t>Rsi    - оценка (рейтинг) i-й заявки по критерию стоимости,</w:t>
            </w:r>
          </w:p>
          <w:p w14:paraId="3056724A" w14:textId="77777777" w:rsidR="00181815" w:rsidRPr="00181815" w:rsidRDefault="00181815" w:rsidP="00181815">
            <w:pPr>
              <w:pStyle w:val="af"/>
              <w:rPr>
                <w:rFonts w:eastAsiaTheme="majorEastAsia"/>
                <w:sz w:val="24"/>
                <w:szCs w:val="24"/>
              </w:rPr>
            </w:pPr>
            <w:r w:rsidRPr="00181815">
              <w:rPr>
                <w:rFonts w:eastAsiaTheme="majorEastAsia"/>
                <w:sz w:val="24"/>
                <w:szCs w:val="24"/>
              </w:rPr>
              <w:t>Smax   - объявленная начальная  (максимальная)  цена договора,</w:t>
            </w:r>
          </w:p>
          <w:p w14:paraId="584BCA58" w14:textId="7F6B4FEE" w:rsidR="00ED7356" w:rsidRPr="00181815" w:rsidRDefault="00181815" w:rsidP="00181815">
            <w:pPr>
              <w:ind w:right="125"/>
              <w:jc w:val="both"/>
              <w:rPr>
                <w:rFonts w:eastAsiaTheme="majorEastAsia"/>
              </w:rPr>
            </w:pPr>
            <w:r w:rsidRPr="00181815">
              <w:rPr>
                <w:rFonts w:eastAsiaTheme="majorEastAsia"/>
              </w:rPr>
              <w:t>Si      - стоимость заявки i-го участника.</w:t>
            </w:r>
            <w:r w:rsidR="00ED7356" w:rsidRPr="00181815">
              <w:rPr>
                <w:rFonts w:eastAsiaTheme="majorEastAsia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E856E" w14:textId="77777777" w:rsidR="00ED7356" w:rsidRPr="00D33B47" w:rsidRDefault="00ED7356" w:rsidP="00A323E5">
            <w:pPr>
              <w:jc w:val="center"/>
              <w:rPr>
                <w:b/>
                <w:bCs/>
                <w:color w:val="000000"/>
              </w:rPr>
            </w:pPr>
            <w:r w:rsidRPr="00D33B47">
              <w:rPr>
                <w:b/>
                <w:bCs/>
                <w:color w:val="000000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C9A4" w14:textId="77777777" w:rsidR="00ED7356" w:rsidRPr="00D33B47" w:rsidRDefault="00ED7356" w:rsidP="00A323E5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17C01" w14:textId="77777777" w:rsidR="00ED7356" w:rsidRPr="00D33B47" w:rsidRDefault="00ED7356" w:rsidP="00A323E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33FD" w14:textId="77777777" w:rsidR="00ED7356" w:rsidRPr="00D33B47" w:rsidRDefault="00ED7356" w:rsidP="00A323E5">
            <w:pPr>
              <w:jc w:val="center"/>
              <w:rPr>
                <w:color w:val="000000"/>
              </w:rPr>
            </w:pPr>
          </w:p>
        </w:tc>
      </w:tr>
      <w:tr w:rsidR="00ED7356" w:rsidRPr="00D33B47" w14:paraId="6C9D6825" w14:textId="77777777" w:rsidTr="00A323E5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E963" w14:textId="77777777" w:rsidR="00ED7356" w:rsidRPr="00D33B47" w:rsidRDefault="00ED7356" w:rsidP="00A323E5">
            <w:pPr>
              <w:rPr>
                <w:b/>
                <w:bCs/>
                <w:color w:val="000000"/>
                <w:lang w:val="en-US"/>
              </w:rPr>
            </w:pPr>
            <w:r w:rsidRPr="00D33B47">
              <w:rPr>
                <w:b/>
                <w:bCs/>
                <w:color w:val="000000"/>
              </w:rPr>
              <w:t>Итого по разделу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4810" w14:textId="77777777" w:rsidR="00ED7356" w:rsidRPr="00D33B47" w:rsidRDefault="00ED7356" w:rsidP="00A323E5">
            <w:pPr>
              <w:jc w:val="center"/>
              <w:rPr>
                <w:b/>
                <w:bCs/>
                <w:color w:val="000000"/>
              </w:rPr>
            </w:pPr>
            <w:r w:rsidRPr="00D33B47">
              <w:rPr>
                <w:b/>
                <w:bCs/>
                <w:color w:val="000000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D8A7F" w14:textId="77777777" w:rsidR="00ED7356" w:rsidRPr="00D33B47" w:rsidRDefault="00ED7356" w:rsidP="00A323E5">
            <w:pPr>
              <w:jc w:val="center"/>
              <w:rPr>
                <w:color w:val="000000"/>
              </w:rPr>
            </w:pPr>
            <w:r w:rsidRPr="00D33B47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E734" w14:textId="77777777" w:rsidR="00ED7356" w:rsidRPr="00D33B47" w:rsidRDefault="00ED7356" w:rsidP="00A323E5">
            <w:pPr>
              <w:jc w:val="center"/>
              <w:rPr>
                <w:b/>
                <w:bCs/>
                <w:color w:val="000000"/>
              </w:rPr>
            </w:pPr>
            <w:r w:rsidRPr="00D33B47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9127" w14:textId="77777777" w:rsidR="00ED7356" w:rsidRPr="00D33B47" w:rsidRDefault="00ED7356" w:rsidP="00A323E5">
            <w:pPr>
              <w:jc w:val="center"/>
              <w:rPr>
                <w:b/>
                <w:bCs/>
                <w:color w:val="000000"/>
              </w:rPr>
            </w:pPr>
            <w:r w:rsidRPr="00D33B47">
              <w:rPr>
                <w:b/>
                <w:bCs/>
                <w:color w:val="000000"/>
              </w:rPr>
              <w:t> </w:t>
            </w:r>
          </w:p>
        </w:tc>
      </w:tr>
      <w:tr w:rsidR="00ED7356" w:rsidRPr="00D33B47" w14:paraId="439CD27D" w14:textId="77777777" w:rsidTr="00A323E5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519E" w14:textId="77777777" w:rsidR="00ED7356" w:rsidRPr="00D33B47" w:rsidRDefault="00ED7356" w:rsidP="00A323E5">
            <w:pPr>
              <w:rPr>
                <w:b/>
                <w:bCs/>
                <w:color w:val="000000"/>
              </w:rPr>
            </w:pPr>
            <w:r w:rsidRPr="00D33B47">
              <w:rPr>
                <w:b/>
                <w:bCs/>
                <w:color w:val="000000"/>
              </w:rPr>
              <w:t>Итого по всем разделам 1,2,3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5161B" w14:textId="77777777" w:rsidR="00ED7356" w:rsidRPr="00D33B47" w:rsidRDefault="00ED7356" w:rsidP="00A323E5">
            <w:pPr>
              <w:jc w:val="center"/>
              <w:rPr>
                <w:b/>
                <w:bCs/>
                <w:color w:val="000000"/>
              </w:rPr>
            </w:pPr>
            <w:r w:rsidRPr="00D33B47">
              <w:rPr>
                <w:b/>
                <w:b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DF73" w14:textId="77777777" w:rsidR="00ED7356" w:rsidRPr="00D33B47" w:rsidRDefault="00ED7356" w:rsidP="00A323E5">
            <w:pPr>
              <w:jc w:val="center"/>
              <w:rPr>
                <w:color w:val="000000"/>
              </w:rPr>
            </w:pPr>
            <w:r w:rsidRPr="00D33B47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23038" w14:textId="77777777" w:rsidR="00ED7356" w:rsidRPr="00D33B47" w:rsidRDefault="00ED7356" w:rsidP="00A323E5">
            <w:pPr>
              <w:jc w:val="center"/>
              <w:rPr>
                <w:b/>
                <w:bCs/>
                <w:color w:val="000000"/>
              </w:rPr>
            </w:pPr>
            <w:r w:rsidRPr="00D33B47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0AE56" w14:textId="77777777" w:rsidR="00ED7356" w:rsidRPr="00D33B47" w:rsidRDefault="00ED7356" w:rsidP="00A323E5">
            <w:pPr>
              <w:jc w:val="center"/>
              <w:rPr>
                <w:b/>
                <w:bCs/>
                <w:color w:val="000000"/>
              </w:rPr>
            </w:pPr>
            <w:r w:rsidRPr="00D33B47">
              <w:rPr>
                <w:b/>
                <w:bCs/>
                <w:color w:val="000000"/>
              </w:rPr>
              <w:t> </w:t>
            </w:r>
          </w:p>
        </w:tc>
      </w:tr>
    </w:tbl>
    <w:p w14:paraId="7243D68E" w14:textId="77777777" w:rsidR="00ED7356" w:rsidRPr="00E3166F" w:rsidRDefault="00ED7356" w:rsidP="00ED7356">
      <w:pPr>
        <w:spacing w:before="60" w:after="60"/>
        <w:ind w:firstLine="709"/>
        <w:jc w:val="both"/>
      </w:pPr>
      <w:r w:rsidRPr="00E3166F"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14:paraId="2F8B0664" w14:textId="77777777" w:rsidR="00ED7356" w:rsidRPr="00E3166F" w:rsidRDefault="00ED7356" w:rsidP="00ED7356">
      <w:pPr>
        <w:spacing w:before="60" w:after="60"/>
        <w:ind w:firstLine="709"/>
        <w:jc w:val="both"/>
      </w:pPr>
      <w:r w:rsidRPr="00E3166F">
        <w:t xml:space="preserve">Ri = (R1 x V1) +…+ (Rm x Vm), где: </w:t>
      </w:r>
    </w:p>
    <w:p w14:paraId="0380E719" w14:textId="77777777" w:rsidR="00ED7356" w:rsidRPr="00E3166F" w:rsidRDefault="00ED7356" w:rsidP="00ED7356">
      <w:pPr>
        <w:spacing w:before="60" w:after="60"/>
        <w:ind w:firstLine="709"/>
        <w:jc w:val="both"/>
      </w:pPr>
      <w:r w:rsidRPr="00E3166F">
        <w:t xml:space="preserve">Ri - общий рейтинг предпочтительности i-й заявки; </w:t>
      </w:r>
    </w:p>
    <w:p w14:paraId="032E697A" w14:textId="77777777" w:rsidR="00ED7356" w:rsidRPr="00E3166F" w:rsidRDefault="00ED7356" w:rsidP="00ED7356">
      <w:pPr>
        <w:spacing w:before="60" w:after="60"/>
        <w:ind w:firstLine="709"/>
        <w:jc w:val="both"/>
      </w:pPr>
      <w:r w:rsidRPr="00E3166F">
        <w:t xml:space="preserve">R1, …, Rm – оценка в баллах по соответствующему критерию </w:t>
      </w:r>
    </w:p>
    <w:p w14:paraId="2691140F" w14:textId="77777777" w:rsidR="00ED7356" w:rsidRPr="00E3166F" w:rsidRDefault="00ED7356" w:rsidP="00ED7356">
      <w:pPr>
        <w:spacing w:before="60" w:after="60"/>
        <w:ind w:firstLine="709"/>
        <w:jc w:val="both"/>
      </w:pPr>
      <w:r w:rsidRPr="00E3166F">
        <w:t>V1, …, Vm – весовые коэффициенты соответствующих критериев.</w:t>
      </w:r>
    </w:p>
    <w:p w14:paraId="26BB59C5" w14:textId="015C926A" w:rsidR="00ED7356" w:rsidRPr="00E3166F" w:rsidRDefault="00ED7356" w:rsidP="00ED7356">
      <w:pPr>
        <w:spacing w:before="60" w:after="60"/>
        <w:ind w:firstLine="709"/>
        <w:jc w:val="both"/>
      </w:pPr>
      <w:r w:rsidRPr="00E3166F">
        <w:t xml:space="preserve">При осуществлении расчета значения по каждому критерию Заказчик вправе осуществлять расчет с точностью до </w:t>
      </w:r>
      <w:r w:rsidR="008461B2">
        <w:t>трех</w:t>
      </w:r>
      <w:r w:rsidRPr="00E3166F">
        <w:t xml:space="preserve">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14:paraId="7C6FAEA2" w14:textId="77777777" w:rsidR="00ED7356" w:rsidRPr="00E3166F" w:rsidRDefault="00ED7356" w:rsidP="00ED7356">
      <w:pPr>
        <w:spacing w:before="60" w:after="60"/>
        <w:ind w:firstLine="709"/>
        <w:jc w:val="both"/>
      </w:pPr>
      <w:r w:rsidRPr="00E3166F"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3C3D7CE3" w14:textId="77777777" w:rsidR="00E3166F" w:rsidRPr="00E3166F" w:rsidRDefault="00E3166F" w:rsidP="00ED7356">
      <w:pPr>
        <w:spacing w:before="60" w:after="60"/>
        <w:ind w:firstLine="709"/>
        <w:jc w:val="both"/>
      </w:pPr>
    </w:p>
    <w:p w14:paraId="638B7569" w14:textId="77777777" w:rsidR="00ED7356" w:rsidRPr="00E3166F" w:rsidRDefault="00ED7356" w:rsidP="00270B0C">
      <w:pPr>
        <w:numPr>
          <w:ilvl w:val="0"/>
          <w:numId w:val="10"/>
        </w:numPr>
        <w:ind w:left="0" w:firstLine="709"/>
        <w:jc w:val="both"/>
        <w:rPr>
          <w:b/>
        </w:rPr>
      </w:pPr>
      <w:r w:rsidRPr="00E3166F">
        <w:rPr>
          <w:b/>
        </w:rPr>
        <w:t>Приемка работ и порядок расчетов.</w:t>
      </w:r>
    </w:p>
    <w:p w14:paraId="61D57DB4" w14:textId="54A78378" w:rsidR="00662F26" w:rsidRPr="00476139" w:rsidRDefault="00662F26" w:rsidP="00662F26">
      <w:pPr>
        <w:tabs>
          <w:tab w:val="left" w:pos="0"/>
          <w:tab w:val="left" w:pos="1134"/>
          <w:tab w:val="left" w:pos="1276"/>
          <w:tab w:val="left" w:pos="1701"/>
        </w:tabs>
        <w:spacing w:before="60" w:after="60"/>
        <w:jc w:val="both"/>
        <w:rPr>
          <w:noProof/>
        </w:rPr>
      </w:pPr>
      <w:r>
        <w:t xml:space="preserve">            </w:t>
      </w:r>
      <w:r w:rsidR="00822795" w:rsidRPr="00E3166F">
        <w:t>Для заключения 1 (одного) договора после проведения торгово-закупочных процедур использовать утверждённую типовую форму договора подряда на ремонт и техническое обслуживание оборудования в соответствии с Приложением №</w:t>
      </w:r>
      <w:r w:rsidR="00FA14A6">
        <w:t>8</w:t>
      </w:r>
      <w:r w:rsidR="00822795" w:rsidRPr="00E3166F">
        <w:t xml:space="preserve"> к </w:t>
      </w:r>
      <w:r w:rsidR="00164048">
        <w:t xml:space="preserve">приказу </w:t>
      </w:r>
      <w:bookmarkStart w:id="0" w:name="_GoBack"/>
      <w:bookmarkEnd w:id="0"/>
      <w:r w:rsidR="00822795" w:rsidRPr="00E3166F">
        <w:t>ПАО «</w:t>
      </w:r>
      <w:r w:rsidR="00822795" w:rsidRPr="00E3166F">
        <w:rPr>
          <w:noProof/>
        </w:rPr>
        <w:t>МОЭСК» №1230  от 23.11.2022г. (с последующими изменениями).</w:t>
      </w:r>
    </w:p>
    <w:p w14:paraId="56444705" w14:textId="14CCDF00" w:rsidR="00662F26" w:rsidRPr="00476139" w:rsidRDefault="00662F26" w:rsidP="00662F26">
      <w:pPr>
        <w:jc w:val="both"/>
      </w:pPr>
      <w:r>
        <w:t xml:space="preserve">            </w:t>
      </w:r>
      <w:r w:rsidRPr="00476139">
        <w:t>Руководители работ, участвующие в контроле и приемке выполненных работ, совместно с представителями Восточных электросетей осуществляют входной контроль качества применяемых материалов, проводится оперативный контроль качества выполняемых работ, контролируют ход выполнения работ, проверяют соблюдение технологической дисциплины.</w:t>
      </w:r>
    </w:p>
    <w:p w14:paraId="1465627C" w14:textId="0EB79CCC" w:rsidR="00662F26" w:rsidRPr="00476139" w:rsidRDefault="00662F26" w:rsidP="00662F26">
      <w:pPr>
        <w:jc w:val="both"/>
      </w:pPr>
      <w:r>
        <w:t xml:space="preserve">            </w:t>
      </w:r>
      <w:r w:rsidRPr="00476139">
        <w:t>Приемка отремонтированного объекта после выполнения работ и оценка качества выполненных работ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25.10.2017г. №1013.</w:t>
      </w:r>
    </w:p>
    <w:p w14:paraId="413A702C" w14:textId="77777777" w:rsidR="00662F26" w:rsidRDefault="00662F26" w:rsidP="00662F26">
      <w:pPr>
        <w:jc w:val="both"/>
      </w:pPr>
      <w:r>
        <w:t xml:space="preserve">            </w:t>
      </w:r>
    </w:p>
    <w:p w14:paraId="3FB40BE7" w14:textId="77777777" w:rsidR="00662F26" w:rsidRDefault="00662F26" w:rsidP="00662F26">
      <w:pPr>
        <w:jc w:val="both"/>
      </w:pPr>
    </w:p>
    <w:p w14:paraId="107FF675" w14:textId="033FA24D" w:rsidR="00662F26" w:rsidRPr="00476139" w:rsidRDefault="00662F26" w:rsidP="00662F26">
      <w:pPr>
        <w:jc w:val="both"/>
      </w:pPr>
      <w:r>
        <w:t xml:space="preserve">            </w:t>
      </w:r>
      <w:r w:rsidRPr="00476139">
        <w:t xml:space="preserve">К оплате принимаются акты выполненных работ: </w:t>
      </w:r>
    </w:p>
    <w:p w14:paraId="181E9DF4" w14:textId="193BE2E2" w:rsidR="00662F26" w:rsidRDefault="00662F26" w:rsidP="00662F26">
      <w:pPr>
        <w:jc w:val="both"/>
      </w:pPr>
      <w:r>
        <w:t xml:space="preserve">            </w:t>
      </w:r>
      <w:r w:rsidRPr="00476139">
        <w:t xml:space="preserve">- при условии подтверждения стоимости материалов копиями документов, подтверждающими факт покупки Подрядчиком данного материала с предоставлением копии Договора поставки и копий </w:t>
      </w:r>
      <w:r w:rsidRPr="00476139">
        <w:lastRenderedPageBreak/>
        <w:t>товарных накладных на отгрузку ЛКМ, паспорта партии ЛКМ и сертификатов. В случае документального подтверждения меньшей стоимости, чем в смете к договору, в акт выполненных работ включается материал по стоимости указа</w:t>
      </w:r>
      <w:r w:rsidR="008B5678">
        <w:t>нной в подтверждающем документе.</w:t>
      </w:r>
    </w:p>
    <w:p w14:paraId="297BAB6E" w14:textId="77777777" w:rsidR="008B5678" w:rsidRPr="006852C5" w:rsidRDefault="008B5678" w:rsidP="008B5678">
      <w:pPr>
        <w:ind w:firstLine="709"/>
        <w:jc w:val="both"/>
      </w:pPr>
      <w:r w:rsidRPr="006852C5">
        <w:t>Приемка актов выполненных работ с индексами</w:t>
      </w:r>
      <w:r>
        <w:t xml:space="preserve"> </w:t>
      </w:r>
      <w:r w:rsidRPr="006852C5">
        <w:t>дефляторами на материалы не допускается.</w:t>
      </w:r>
    </w:p>
    <w:p w14:paraId="699E5D00" w14:textId="1811F209" w:rsidR="00662F26" w:rsidRPr="00476139" w:rsidRDefault="00662F26" w:rsidP="00662F26">
      <w:pPr>
        <w:jc w:val="both"/>
      </w:pPr>
      <w:r>
        <w:t xml:space="preserve">           </w:t>
      </w:r>
      <w:r w:rsidRPr="00476139">
        <w:t>Оплата принятых работ производится Заказчиком в течении 7-ми рабочих дней со дня подписания Сторонами актов сдачи-приёмки выполненных работ по форме КС-2 и справок о стоимости выполненных работ и затрат по форме № КС 3. Авансирование не предусмотрено.</w:t>
      </w:r>
    </w:p>
    <w:p w14:paraId="7B62AE26" w14:textId="3CCD148B" w:rsidR="00662F26" w:rsidRPr="00476139" w:rsidRDefault="00662F26" w:rsidP="00662F26">
      <w:pPr>
        <w:spacing w:before="60" w:after="60"/>
        <w:jc w:val="both"/>
      </w:pPr>
      <w:r>
        <w:t xml:space="preserve">           </w:t>
      </w:r>
      <w:r w:rsidRPr="00476139">
        <w:t>При выполнении работ подлежат контролю качества все этапы подготовки окрашиваемой поверхности под нанесение лакокрасочных материалов и все этапы выполнения окрасочных работ, климатические условия при производстве работ, толщины покрытий и т.п. с занесением необходимых показателей в Журнал контроля работ по нанесению антикорр</w:t>
      </w:r>
      <w:r>
        <w:t>озионных покрытий (Приложение №2</w:t>
      </w:r>
      <w:r w:rsidRPr="00476139">
        <w:t>). Журнал контроля работ заполняется исполнителем работ ежедневно.</w:t>
      </w:r>
    </w:p>
    <w:p w14:paraId="13BFF041" w14:textId="10DB122C" w:rsidR="00662F26" w:rsidRPr="00476139" w:rsidRDefault="00662F26" w:rsidP="00662F26">
      <w:pPr>
        <w:jc w:val="both"/>
      </w:pPr>
      <w:r>
        <w:t xml:space="preserve">           </w:t>
      </w:r>
      <w:r w:rsidRPr="00476139">
        <w:t>Если производился контроль качества покрытия с помощью разрушающих методов, то место контроля необходимо закрасить, чтобы не допустить появления коррозии.</w:t>
      </w:r>
    </w:p>
    <w:p w14:paraId="59A170DD" w14:textId="77777777" w:rsidR="00662F26" w:rsidRDefault="00662F26" w:rsidP="00ED7356">
      <w:pPr>
        <w:ind w:firstLine="709"/>
        <w:jc w:val="both"/>
        <w:rPr>
          <w:b/>
        </w:rPr>
      </w:pPr>
    </w:p>
    <w:p w14:paraId="65AF7771" w14:textId="2CBC94B3" w:rsidR="00ED7356" w:rsidRPr="00E3166F" w:rsidRDefault="00ED7356" w:rsidP="00ED7356">
      <w:pPr>
        <w:ind w:firstLine="709"/>
        <w:jc w:val="both"/>
        <w:rPr>
          <w:b/>
        </w:rPr>
      </w:pPr>
      <w:r w:rsidRPr="00E3166F">
        <w:rPr>
          <w:b/>
        </w:rPr>
        <w:t>8. Требуемые сроки выполнения работ:</w:t>
      </w:r>
    </w:p>
    <w:p w14:paraId="178610A1" w14:textId="691DA811" w:rsidR="00ED7356" w:rsidRPr="00E3166F" w:rsidRDefault="00ED7356" w:rsidP="00ED7356">
      <w:pPr>
        <w:tabs>
          <w:tab w:val="left" w:pos="993"/>
          <w:tab w:val="left" w:pos="1276"/>
        </w:tabs>
        <w:ind w:left="709" w:right="125"/>
        <w:jc w:val="both"/>
        <w:rPr>
          <w:lang w:eastAsia="x-none"/>
        </w:rPr>
      </w:pPr>
      <w:r w:rsidRPr="00E3166F">
        <w:rPr>
          <w:lang w:val="x-none" w:eastAsia="x-none"/>
        </w:rPr>
        <w:t>Начало работ: с момента заключения договора</w:t>
      </w:r>
      <w:r w:rsidRPr="00E3166F">
        <w:rPr>
          <w:lang w:eastAsia="x-none"/>
        </w:rPr>
        <w:t>, но не ранее 01.01.202</w:t>
      </w:r>
      <w:r w:rsidR="00C07933">
        <w:rPr>
          <w:lang w:eastAsia="x-none"/>
        </w:rPr>
        <w:t>7</w:t>
      </w:r>
      <w:r w:rsidRPr="00E3166F">
        <w:rPr>
          <w:lang w:eastAsia="x-none"/>
        </w:rPr>
        <w:t xml:space="preserve"> года.</w:t>
      </w:r>
    </w:p>
    <w:p w14:paraId="0D38BD85" w14:textId="46666564" w:rsidR="00ED7356" w:rsidRPr="00E3166F" w:rsidRDefault="00ED7356" w:rsidP="00ED7356">
      <w:pPr>
        <w:tabs>
          <w:tab w:val="left" w:pos="993"/>
          <w:tab w:val="left" w:pos="1276"/>
        </w:tabs>
        <w:ind w:left="709" w:right="125"/>
        <w:jc w:val="both"/>
        <w:rPr>
          <w:lang w:val="x-none" w:eastAsia="x-none"/>
        </w:rPr>
      </w:pPr>
      <w:r w:rsidRPr="00E3166F">
        <w:rPr>
          <w:lang w:val="x-none" w:eastAsia="x-none"/>
        </w:rPr>
        <w:t>Окончание работ: 31.12.202</w:t>
      </w:r>
      <w:r w:rsidR="00C07933">
        <w:rPr>
          <w:lang w:eastAsia="x-none"/>
        </w:rPr>
        <w:t>7</w:t>
      </w:r>
      <w:r w:rsidRPr="00E3166F">
        <w:rPr>
          <w:lang w:val="x-none" w:eastAsia="x-none"/>
        </w:rPr>
        <w:t xml:space="preserve"> года.</w:t>
      </w:r>
    </w:p>
    <w:p w14:paraId="54CB404D" w14:textId="77777777" w:rsidR="00DC6CBF" w:rsidRPr="00E3166F" w:rsidRDefault="00ED7356" w:rsidP="00ED7356">
      <w:pPr>
        <w:spacing w:before="120" w:after="120"/>
        <w:jc w:val="both"/>
      </w:pPr>
      <w:r w:rsidRPr="00E3166F">
        <w:t xml:space="preserve">         </w:t>
      </w:r>
    </w:p>
    <w:p w14:paraId="146EB187" w14:textId="77777777" w:rsidR="00ED7356" w:rsidRPr="00E3166F" w:rsidRDefault="00DC6CBF" w:rsidP="00ED7356">
      <w:pPr>
        <w:spacing w:before="120" w:after="120"/>
        <w:jc w:val="both"/>
        <w:rPr>
          <w:b/>
        </w:rPr>
      </w:pPr>
      <w:r w:rsidRPr="00E3166F">
        <w:t xml:space="preserve">         </w:t>
      </w:r>
      <w:r w:rsidR="00ED7356" w:rsidRPr="00E3166F">
        <w:t xml:space="preserve"> </w:t>
      </w:r>
      <w:r w:rsidR="00ED7356" w:rsidRPr="00E3166F">
        <w:rPr>
          <w:b/>
        </w:rPr>
        <w:t>9. Гарантия Подрядчика:</w:t>
      </w:r>
    </w:p>
    <w:p w14:paraId="759D3C91" w14:textId="31ED4358" w:rsidR="00ED7356" w:rsidRPr="00E3166F" w:rsidRDefault="00ED7356" w:rsidP="00ED7356">
      <w:pPr>
        <w:spacing w:before="60" w:after="60"/>
        <w:ind w:firstLine="709"/>
        <w:jc w:val="both"/>
      </w:pPr>
      <w:r w:rsidRPr="00E3166F">
        <w:t>Гарантийный срок эксплуатации лакокрасочного</w:t>
      </w:r>
      <w:r w:rsidR="006C7FBE" w:rsidRPr="00E3166F">
        <w:t xml:space="preserve"> покрытия должен быть не менее 5</w:t>
      </w:r>
      <w:r w:rsidRPr="00E3166F">
        <w:t xml:space="preserve"> лет со дня подписания акта сдачи-приемки отремонтированных объектов электрических сетей.</w:t>
      </w:r>
    </w:p>
    <w:p w14:paraId="2C296D2E" w14:textId="77777777" w:rsidR="00ED7356" w:rsidRPr="00E3166F" w:rsidRDefault="00ED7356" w:rsidP="00ED7356">
      <w:pPr>
        <w:spacing w:before="60" w:after="60"/>
        <w:ind w:firstLine="709"/>
        <w:jc w:val="both"/>
        <w:rPr>
          <w:b/>
        </w:rPr>
      </w:pPr>
      <w:r w:rsidRPr="00E3166F">
        <w:rPr>
          <w:b/>
        </w:rPr>
        <w:t>Приложения:</w:t>
      </w:r>
    </w:p>
    <w:p w14:paraId="4C4E43C5" w14:textId="77777777" w:rsidR="002D1B63" w:rsidRPr="00E3166F" w:rsidRDefault="002D1B63" w:rsidP="00C013EC">
      <w:pPr>
        <w:tabs>
          <w:tab w:val="num" w:pos="0"/>
        </w:tabs>
        <w:ind w:firstLine="709"/>
        <w:jc w:val="both"/>
        <w:rPr>
          <w:b/>
        </w:rPr>
      </w:pPr>
    </w:p>
    <w:p w14:paraId="718AB009" w14:textId="178F7C1A" w:rsidR="00DC079C" w:rsidRPr="00E3166F" w:rsidRDefault="002D1B63" w:rsidP="002D59F3">
      <w:pPr>
        <w:pStyle w:val="a5"/>
        <w:numPr>
          <w:ilvl w:val="0"/>
          <w:numId w:val="11"/>
        </w:numPr>
        <w:tabs>
          <w:tab w:val="num" w:pos="0"/>
        </w:tabs>
        <w:jc w:val="both"/>
        <w:rPr>
          <w:color w:val="000000"/>
        </w:rPr>
      </w:pPr>
      <w:r w:rsidRPr="00E3166F">
        <w:rPr>
          <w:color w:val="000000"/>
        </w:rPr>
        <w:t xml:space="preserve">Приложение №1. </w:t>
      </w:r>
      <w:r w:rsidR="001A678E" w:rsidRPr="00E3166F">
        <w:rPr>
          <w:color w:val="000000"/>
        </w:rPr>
        <w:t>Дефектные</w:t>
      </w:r>
      <w:r w:rsidR="0051362F" w:rsidRPr="00E3166F">
        <w:rPr>
          <w:color w:val="000000"/>
        </w:rPr>
        <w:t xml:space="preserve"> ведомост</w:t>
      </w:r>
      <w:r w:rsidR="001A678E" w:rsidRPr="00E3166F">
        <w:rPr>
          <w:color w:val="000000"/>
        </w:rPr>
        <w:t>и</w:t>
      </w:r>
      <w:r w:rsidR="00986908" w:rsidRPr="00E3166F">
        <w:rPr>
          <w:color w:val="000000"/>
        </w:rPr>
        <w:t xml:space="preserve"> № 1</w:t>
      </w:r>
      <w:r w:rsidR="00F94DEC" w:rsidRPr="00E3166F">
        <w:rPr>
          <w:color w:val="000000"/>
        </w:rPr>
        <w:t>-</w:t>
      </w:r>
      <w:r w:rsidR="00C07933">
        <w:rPr>
          <w:color w:val="000000"/>
        </w:rPr>
        <w:t>3</w:t>
      </w:r>
    </w:p>
    <w:p w14:paraId="70903071" w14:textId="77777777" w:rsidR="00DA2140" w:rsidRPr="00E3166F" w:rsidRDefault="002D59F3" w:rsidP="002D59F3">
      <w:pPr>
        <w:pStyle w:val="a5"/>
        <w:numPr>
          <w:ilvl w:val="0"/>
          <w:numId w:val="11"/>
        </w:numPr>
        <w:spacing w:before="60" w:after="60"/>
        <w:jc w:val="both"/>
        <w:rPr>
          <w:color w:val="000000"/>
        </w:rPr>
      </w:pPr>
      <w:r w:rsidRPr="00E3166F">
        <w:rPr>
          <w:color w:val="000000"/>
        </w:rPr>
        <w:t xml:space="preserve">Приложение </w:t>
      </w:r>
      <w:r w:rsidR="00DA2140" w:rsidRPr="00E3166F">
        <w:rPr>
          <w:color w:val="000000"/>
        </w:rPr>
        <w:t>№2 Журнал контроля работ по нанесению антикоррозионных покрытий на ЛЭП</w:t>
      </w:r>
      <w:r w:rsidRPr="00E3166F">
        <w:rPr>
          <w:color w:val="000000"/>
        </w:rPr>
        <w:t>.</w:t>
      </w:r>
    </w:p>
    <w:p w14:paraId="669F63E6" w14:textId="77777777" w:rsidR="00E03FF8" w:rsidRPr="00E3166F" w:rsidRDefault="00E03FF8" w:rsidP="00C013EC">
      <w:pPr>
        <w:tabs>
          <w:tab w:val="num" w:pos="0"/>
        </w:tabs>
        <w:ind w:firstLine="709"/>
        <w:jc w:val="both"/>
        <w:rPr>
          <w:color w:val="000000"/>
        </w:rPr>
      </w:pPr>
    </w:p>
    <w:p w14:paraId="1DD8D901" w14:textId="77777777" w:rsidR="00454E06" w:rsidRPr="00E3166F" w:rsidRDefault="00454E06" w:rsidP="00C013EC">
      <w:pPr>
        <w:tabs>
          <w:tab w:val="num" w:pos="0"/>
        </w:tabs>
        <w:ind w:firstLine="709"/>
        <w:jc w:val="both"/>
        <w:rPr>
          <w:color w:val="000000"/>
        </w:rPr>
      </w:pPr>
    </w:p>
    <w:p w14:paraId="2309B655" w14:textId="77777777" w:rsidR="00731003" w:rsidRPr="00E3166F" w:rsidRDefault="00731003" w:rsidP="00C013EC">
      <w:pPr>
        <w:ind w:firstLine="709"/>
        <w:rPr>
          <w:color w:val="000000"/>
        </w:rPr>
      </w:pPr>
      <w:r w:rsidRPr="00E3166F">
        <w:rPr>
          <w:color w:val="000000"/>
        </w:rPr>
        <w:t xml:space="preserve">Начальник службы </w:t>
      </w:r>
      <w:r w:rsidR="00654038" w:rsidRPr="00E3166F">
        <w:rPr>
          <w:color w:val="000000"/>
        </w:rPr>
        <w:t>ЛЭП</w:t>
      </w:r>
      <w:r w:rsidRPr="00E3166F">
        <w:rPr>
          <w:color w:val="000000"/>
        </w:rPr>
        <w:t xml:space="preserve">                         ___________________       </w:t>
      </w:r>
      <w:r w:rsidR="00FF4A6F" w:rsidRPr="00E3166F">
        <w:rPr>
          <w:color w:val="000000"/>
        </w:rPr>
        <w:t>А. Е. Фалин</w:t>
      </w:r>
    </w:p>
    <w:p w14:paraId="46A4B2D8" w14:textId="77777777" w:rsidR="00484C7C" w:rsidRPr="00E3166F" w:rsidRDefault="00484C7C" w:rsidP="00C013EC">
      <w:pPr>
        <w:ind w:firstLine="709"/>
        <w:rPr>
          <w:color w:val="000000"/>
        </w:rPr>
      </w:pPr>
    </w:p>
    <w:sectPr w:rsidR="00484C7C" w:rsidRPr="00E3166F" w:rsidSect="00E3166F">
      <w:pgSz w:w="11907" w:h="16840" w:code="9"/>
      <w:pgMar w:top="851" w:right="567" w:bottom="567" w:left="851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C2C56" w14:textId="77777777" w:rsidR="00903C19" w:rsidRDefault="00903C19" w:rsidP="00A22B32">
      <w:r>
        <w:separator/>
      </w:r>
    </w:p>
  </w:endnote>
  <w:endnote w:type="continuationSeparator" w:id="0">
    <w:p w14:paraId="7DE6C385" w14:textId="77777777" w:rsidR="00903C19" w:rsidRDefault="00903C19" w:rsidP="00A22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706DD3" w14:textId="77777777" w:rsidR="00903C19" w:rsidRDefault="00903C19" w:rsidP="00A22B32">
      <w:r>
        <w:separator/>
      </w:r>
    </w:p>
  </w:footnote>
  <w:footnote w:type="continuationSeparator" w:id="0">
    <w:p w14:paraId="69B0D925" w14:textId="77777777" w:rsidR="00903C19" w:rsidRDefault="00903C19" w:rsidP="00A22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13E7C"/>
    <w:multiLevelType w:val="hybridMultilevel"/>
    <w:tmpl w:val="1B304F30"/>
    <w:lvl w:ilvl="0" w:tplc="7E7267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6D595E"/>
    <w:multiLevelType w:val="hybridMultilevel"/>
    <w:tmpl w:val="84D8DC20"/>
    <w:lvl w:ilvl="0" w:tplc="AEC6683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A30460"/>
    <w:multiLevelType w:val="hybridMultilevel"/>
    <w:tmpl w:val="F0EE926A"/>
    <w:lvl w:ilvl="0" w:tplc="B7640666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147310C"/>
    <w:multiLevelType w:val="multilevel"/>
    <w:tmpl w:val="C14E6C9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4" w15:restartNumberingAfterBreak="0">
    <w:nsid w:val="3B2422E6"/>
    <w:multiLevelType w:val="hybridMultilevel"/>
    <w:tmpl w:val="0F2E99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3055DBA"/>
    <w:multiLevelType w:val="multilevel"/>
    <w:tmpl w:val="C0ECC43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sz w:val="2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0"/>
      </w:rPr>
    </w:lvl>
  </w:abstractNum>
  <w:abstractNum w:abstractNumId="6" w15:restartNumberingAfterBreak="0">
    <w:nsid w:val="459E7AD7"/>
    <w:multiLevelType w:val="hybridMultilevel"/>
    <w:tmpl w:val="726AD8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02407F"/>
    <w:multiLevelType w:val="hybridMultilevel"/>
    <w:tmpl w:val="A650E794"/>
    <w:lvl w:ilvl="0" w:tplc="18D277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EB3AC1"/>
    <w:multiLevelType w:val="hybridMultilevel"/>
    <w:tmpl w:val="B49E9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BE6EAE"/>
    <w:multiLevelType w:val="multilevel"/>
    <w:tmpl w:val="9082361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0" w15:restartNumberingAfterBreak="0">
    <w:nsid w:val="7B9D7BF0"/>
    <w:multiLevelType w:val="multilevel"/>
    <w:tmpl w:val="CA9A30A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0"/>
  </w:num>
  <w:num w:numId="8">
    <w:abstractNumId w:val="2"/>
  </w:num>
  <w:num w:numId="9">
    <w:abstractNumId w:val="1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629"/>
    <w:rsid w:val="0000357A"/>
    <w:rsid w:val="00005F36"/>
    <w:rsid w:val="000154B0"/>
    <w:rsid w:val="00016F84"/>
    <w:rsid w:val="0001765D"/>
    <w:rsid w:val="00020BC8"/>
    <w:rsid w:val="0002220D"/>
    <w:rsid w:val="000223DF"/>
    <w:rsid w:val="00026A09"/>
    <w:rsid w:val="00032D54"/>
    <w:rsid w:val="00036C35"/>
    <w:rsid w:val="00037EEE"/>
    <w:rsid w:val="000409DD"/>
    <w:rsid w:val="00042C09"/>
    <w:rsid w:val="00043E12"/>
    <w:rsid w:val="0004715C"/>
    <w:rsid w:val="0005498C"/>
    <w:rsid w:val="00054D9D"/>
    <w:rsid w:val="00055C8C"/>
    <w:rsid w:val="000571FE"/>
    <w:rsid w:val="00061E3F"/>
    <w:rsid w:val="00064A6E"/>
    <w:rsid w:val="00064B10"/>
    <w:rsid w:val="00067B3E"/>
    <w:rsid w:val="00067EFE"/>
    <w:rsid w:val="00073694"/>
    <w:rsid w:val="00073AF7"/>
    <w:rsid w:val="000749FC"/>
    <w:rsid w:val="00075617"/>
    <w:rsid w:val="00075646"/>
    <w:rsid w:val="00080FD7"/>
    <w:rsid w:val="00081EE4"/>
    <w:rsid w:val="000836EE"/>
    <w:rsid w:val="00087F63"/>
    <w:rsid w:val="00090F0A"/>
    <w:rsid w:val="00095744"/>
    <w:rsid w:val="0009691D"/>
    <w:rsid w:val="000A4554"/>
    <w:rsid w:val="000B1262"/>
    <w:rsid w:val="000B5E28"/>
    <w:rsid w:val="000C1828"/>
    <w:rsid w:val="000C3911"/>
    <w:rsid w:val="000C6320"/>
    <w:rsid w:val="000D6C22"/>
    <w:rsid w:val="000D74D4"/>
    <w:rsid w:val="000E0BC8"/>
    <w:rsid w:val="000E4C89"/>
    <w:rsid w:val="000E7FBF"/>
    <w:rsid w:val="000F3982"/>
    <w:rsid w:val="00101842"/>
    <w:rsid w:val="00104F54"/>
    <w:rsid w:val="001068EF"/>
    <w:rsid w:val="00106D0F"/>
    <w:rsid w:val="001137E2"/>
    <w:rsid w:val="00114550"/>
    <w:rsid w:val="0011607D"/>
    <w:rsid w:val="00124689"/>
    <w:rsid w:val="001262C0"/>
    <w:rsid w:val="00127039"/>
    <w:rsid w:val="00137875"/>
    <w:rsid w:val="001431EC"/>
    <w:rsid w:val="0014612F"/>
    <w:rsid w:val="00150B71"/>
    <w:rsid w:val="0015319F"/>
    <w:rsid w:val="001533B1"/>
    <w:rsid w:val="00154A89"/>
    <w:rsid w:val="00154AD8"/>
    <w:rsid w:val="00156BF3"/>
    <w:rsid w:val="001609A4"/>
    <w:rsid w:val="00160B62"/>
    <w:rsid w:val="00161375"/>
    <w:rsid w:val="00164048"/>
    <w:rsid w:val="00164099"/>
    <w:rsid w:val="00164EAA"/>
    <w:rsid w:val="001702FF"/>
    <w:rsid w:val="0017222D"/>
    <w:rsid w:val="00172816"/>
    <w:rsid w:val="001806CA"/>
    <w:rsid w:val="00181262"/>
    <w:rsid w:val="00181815"/>
    <w:rsid w:val="001838F4"/>
    <w:rsid w:val="00184335"/>
    <w:rsid w:val="0018686A"/>
    <w:rsid w:val="00186ECF"/>
    <w:rsid w:val="0019197A"/>
    <w:rsid w:val="00193305"/>
    <w:rsid w:val="00195BDB"/>
    <w:rsid w:val="0019699F"/>
    <w:rsid w:val="001A0F26"/>
    <w:rsid w:val="001A25C1"/>
    <w:rsid w:val="001A503B"/>
    <w:rsid w:val="001A678E"/>
    <w:rsid w:val="001B485D"/>
    <w:rsid w:val="001C05E2"/>
    <w:rsid w:val="001C3FC7"/>
    <w:rsid w:val="001C635B"/>
    <w:rsid w:val="001D3AAF"/>
    <w:rsid w:val="001D5D26"/>
    <w:rsid w:val="001D609B"/>
    <w:rsid w:val="001E0628"/>
    <w:rsid w:val="001E72C1"/>
    <w:rsid w:val="001F195A"/>
    <w:rsid w:val="0020136D"/>
    <w:rsid w:val="002119E4"/>
    <w:rsid w:val="00212CC8"/>
    <w:rsid w:val="00214CFF"/>
    <w:rsid w:val="00214D1E"/>
    <w:rsid w:val="00215286"/>
    <w:rsid w:val="002163F3"/>
    <w:rsid w:val="00220ADE"/>
    <w:rsid w:val="00221BE8"/>
    <w:rsid w:val="0022235B"/>
    <w:rsid w:val="0022248F"/>
    <w:rsid w:val="002252E1"/>
    <w:rsid w:val="0023248A"/>
    <w:rsid w:val="00240190"/>
    <w:rsid w:val="00241806"/>
    <w:rsid w:val="00247D8E"/>
    <w:rsid w:val="002504A1"/>
    <w:rsid w:val="00251C30"/>
    <w:rsid w:val="0025364A"/>
    <w:rsid w:val="002621F9"/>
    <w:rsid w:val="00263426"/>
    <w:rsid w:val="00266E1D"/>
    <w:rsid w:val="0026716B"/>
    <w:rsid w:val="00267CD1"/>
    <w:rsid w:val="00267F38"/>
    <w:rsid w:val="00270B0C"/>
    <w:rsid w:val="00273C46"/>
    <w:rsid w:val="002769FC"/>
    <w:rsid w:val="00276ECC"/>
    <w:rsid w:val="00281CD6"/>
    <w:rsid w:val="00283757"/>
    <w:rsid w:val="00285338"/>
    <w:rsid w:val="002867CB"/>
    <w:rsid w:val="002870BE"/>
    <w:rsid w:val="0029319C"/>
    <w:rsid w:val="00294035"/>
    <w:rsid w:val="00297801"/>
    <w:rsid w:val="002A109B"/>
    <w:rsid w:val="002A29D6"/>
    <w:rsid w:val="002B17DA"/>
    <w:rsid w:val="002B1B96"/>
    <w:rsid w:val="002B39E9"/>
    <w:rsid w:val="002B55C3"/>
    <w:rsid w:val="002B6C02"/>
    <w:rsid w:val="002C0F6A"/>
    <w:rsid w:val="002C4182"/>
    <w:rsid w:val="002C552F"/>
    <w:rsid w:val="002C6CF1"/>
    <w:rsid w:val="002D1B63"/>
    <w:rsid w:val="002D59F3"/>
    <w:rsid w:val="002D708A"/>
    <w:rsid w:val="002D7191"/>
    <w:rsid w:val="002D72B2"/>
    <w:rsid w:val="002E0868"/>
    <w:rsid w:val="002E1BFC"/>
    <w:rsid w:val="002E5290"/>
    <w:rsid w:val="002E52AD"/>
    <w:rsid w:val="002E652D"/>
    <w:rsid w:val="002E73A9"/>
    <w:rsid w:val="002F2420"/>
    <w:rsid w:val="002F64CE"/>
    <w:rsid w:val="0030048B"/>
    <w:rsid w:val="00300662"/>
    <w:rsid w:val="00307D47"/>
    <w:rsid w:val="00307ED9"/>
    <w:rsid w:val="003112C9"/>
    <w:rsid w:val="0031153B"/>
    <w:rsid w:val="00313673"/>
    <w:rsid w:val="003169CD"/>
    <w:rsid w:val="003215EB"/>
    <w:rsid w:val="0032166B"/>
    <w:rsid w:val="00322FEA"/>
    <w:rsid w:val="003321A6"/>
    <w:rsid w:val="00336ABD"/>
    <w:rsid w:val="00337821"/>
    <w:rsid w:val="00341180"/>
    <w:rsid w:val="003438FB"/>
    <w:rsid w:val="0035138D"/>
    <w:rsid w:val="0035291F"/>
    <w:rsid w:val="00361A5B"/>
    <w:rsid w:val="003652C4"/>
    <w:rsid w:val="00365D76"/>
    <w:rsid w:val="00366E23"/>
    <w:rsid w:val="0037144F"/>
    <w:rsid w:val="0037652F"/>
    <w:rsid w:val="00376F02"/>
    <w:rsid w:val="00385284"/>
    <w:rsid w:val="00386D53"/>
    <w:rsid w:val="003879C5"/>
    <w:rsid w:val="0039188D"/>
    <w:rsid w:val="0039485C"/>
    <w:rsid w:val="00394F0E"/>
    <w:rsid w:val="003A02DA"/>
    <w:rsid w:val="003A1CEB"/>
    <w:rsid w:val="003A3A16"/>
    <w:rsid w:val="003A3CA9"/>
    <w:rsid w:val="003A3CAC"/>
    <w:rsid w:val="003A557E"/>
    <w:rsid w:val="003B0829"/>
    <w:rsid w:val="003B1475"/>
    <w:rsid w:val="003B324F"/>
    <w:rsid w:val="003B3634"/>
    <w:rsid w:val="003B3852"/>
    <w:rsid w:val="003B707B"/>
    <w:rsid w:val="003C086F"/>
    <w:rsid w:val="003C17F2"/>
    <w:rsid w:val="003C76AD"/>
    <w:rsid w:val="003E06C8"/>
    <w:rsid w:val="003E3BA7"/>
    <w:rsid w:val="003F0087"/>
    <w:rsid w:val="003F199F"/>
    <w:rsid w:val="003F338C"/>
    <w:rsid w:val="003F3A6F"/>
    <w:rsid w:val="003F3BA1"/>
    <w:rsid w:val="003F44EF"/>
    <w:rsid w:val="00406530"/>
    <w:rsid w:val="00406FCD"/>
    <w:rsid w:val="00407417"/>
    <w:rsid w:val="00407687"/>
    <w:rsid w:val="004174E5"/>
    <w:rsid w:val="00417FF6"/>
    <w:rsid w:val="0042057F"/>
    <w:rsid w:val="004205FF"/>
    <w:rsid w:val="004215BA"/>
    <w:rsid w:val="00421992"/>
    <w:rsid w:val="00421C80"/>
    <w:rsid w:val="00425572"/>
    <w:rsid w:val="0042690A"/>
    <w:rsid w:val="00432C7F"/>
    <w:rsid w:val="004350DB"/>
    <w:rsid w:val="00437DEE"/>
    <w:rsid w:val="00440574"/>
    <w:rsid w:val="00440931"/>
    <w:rsid w:val="0044111C"/>
    <w:rsid w:val="004419D5"/>
    <w:rsid w:val="004467BB"/>
    <w:rsid w:val="00454E06"/>
    <w:rsid w:val="004578C9"/>
    <w:rsid w:val="00466B8F"/>
    <w:rsid w:val="004724A3"/>
    <w:rsid w:val="00474D14"/>
    <w:rsid w:val="004808DE"/>
    <w:rsid w:val="004849F7"/>
    <w:rsid w:val="00484C7C"/>
    <w:rsid w:val="00490C7F"/>
    <w:rsid w:val="00491390"/>
    <w:rsid w:val="00494A0F"/>
    <w:rsid w:val="00497B4C"/>
    <w:rsid w:val="004A151D"/>
    <w:rsid w:val="004A409F"/>
    <w:rsid w:val="004B03D6"/>
    <w:rsid w:val="004B5CBF"/>
    <w:rsid w:val="004B76D8"/>
    <w:rsid w:val="004C1E2C"/>
    <w:rsid w:val="004C3BEB"/>
    <w:rsid w:val="004D1654"/>
    <w:rsid w:val="004D526D"/>
    <w:rsid w:val="004D6BCC"/>
    <w:rsid w:val="004E0277"/>
    <w:rsid w:val="004F03A4"/>
    <w:rsid w:val="004F0CDE"/>
    <w:rsid w:val="004F1DDC"/>
    <w:rsid w:val="004F544E"/>
    <w:rsid w:val="004F5E98"/>
    <w:rsid w:val="004F6A01"/>
    <w:rsid w:val="005015EB"/>
    <w:rsid w:val="00501C67"/>
    <w:rsid w:val="00503B17"/>
    <w:rsid w:val="00504ADA"/>
    <w:rsid w:val="0050672B"/>
    <w:rsid w:val="0051362F"/>
    <w:rsid w:val="005139AB"/>
    <w:rsid w:val="00513C43"/>
    <w:rsid w:val="005241DA"/>
    <w:rsid w:val="005316D5"/>
    <w:rsid w:val="005323B9"/>
    <w:rsid w:val="00535602"/>
    <w:rsid w:val="00540763"/>
    <w:rsid w:val="00541DBB"/>
    <w:rsid w:val="00543668"/>
    <w:rsid w:val="00545FAD"/>
    <w:rsid w:val="0055068F"/>
    <w:rsid w:val="00552ADE"/>
    <w:rsid w:val="00554011"/>
    <w:rsid w:val="00570F60"/>
    <w:rsid w:val="005759AB"/>
    <w:rsid w:val="00582A85"/>
    <w:rsid w:val="00583062"/>
    <w:rsid w:val="0058646C"/>
    <w:rsid w:val="00587153"/>
    <w:rsid w:val="00587C96"/>
    <w:rsid w:val="00592E3A"/>
    <w:rsid w:val="00593924"/>
    <w:rsid w:val="005947E0"/>
    <w:rsid w:val="005A050C"/>
    <w:rsid w:val="005A30F3"/>
    <w:rsid w:val="005A3418"/>
    <w:rsid w:val="005B0E70"/>
    <w:rsid w:val="005B19CC"/>
    <w:rsid w:val="005B25AF"/>
    <w:rsid w:val="005B313D"/>
    <w:rsid w:val="005B5D95"/>
    <w:rsid w:val="005B6178"/>
    <w:rsid w:val="005C1A4B"/>
    <w:rsid w:val="005C47D0"/>
    <w:rsid w:val="005C6BFA"/>
    <w:rsid w:val="005D19A0"/>
    <w:rsid w:val="005D1B04"/>
    <w:rsid w:val="005E31F7"/>
    <w:rsid w:val="005E3617"/>
    <w:rsid w:val="005E3B35"/>
    <w:rsid w:val="005F01D0"/>
    <w:rsid w:val="005F04CA"/>
    <w:rsid w:val="005F131C"/>
    <w:rsid w:val="005F2EC5"/>
    <w:rsid w:val="005F3156"/>
    <w:rsid w:val="005F4532"/>
    <w:rsid w:val="0060090E"/>
    <w:rsid w:val="00603580"/>
    <w:rsid w:val="00605B6A"/>
    <w:rsid w:val="006113D7"/>
    <w:rsid w:val="00616A61"/>
    <w:rsid w:val="00622698"/>
    <w:rsid w:val="006243E1"/>
    <w:rsid w:val="00627672"/>
    <w:rsid w:val="00632F7E"/>
    <w:rsid w:val="0063434C"/>
    <w:rsid w:val="00641A25"/>
    <w:rsid w:val="00644187"/>
    <w:rsid w:val="00652580"/>
    <w:rsid w:val="00654038"/>
    <w:rsid w:val="006574EC"/>
    <w:rsid w:val="00662F26"/>
    <w:rsid w:val="006646BA"/>
    <w:rsid w:val="0066695A"/>
    <w:rsid w:val="00670249"/>
    <w:rsid w:val="0067623C"/>
    <w:rsid w:val="006767E4"/>
    <w:rsid w:val="00683D3F"/>
    <w:rsid w:val="00685DEF"/>
    <w:rsid w:val="00690541"/>
    <w:rsid w:val="006905E5"/>
    <w:rsid w:val="00691295"/>
    <w:rsid w:val="006918B6"/>
    <w:rsid w:val="00693939"/>
    <w:rsid w:val="00694D2A"/>
    <w:rsid w:val="006950D2"/>
    <w:rsid w:val="006957DF"/>
    <w:rsid w:val="006A0995"/>
    <w:rsid w:val="006A1323"/>
    <w:rsid w:val="006A767A"/>
    <w:rsid w:val="006B1948"/>
    <w:rsid w:val="006B2970"/>
    <w:rsid w:val="006B328C"/>
    <w:rsid w:val="006B5390"/>
    <w:rsid w:val="006B5646"/>
    <w:rsid w:val="006B70BE"/>
    <w:rsid w:val="006C0836"/>
    <w:rsid w:val="006C1C9C"/>
    <w:rsid w:val="006C2B32"/>
    <w:rsid w:val="006C2FFE"/>
    <w:rsid w:val="006C7FBE"/>
    <w:rsid w:val="006D03F9"/>
    <w:rsid w:val="006D2BA8"/>
    <w:rsid w:val="006D2FEA"/>
    <w:rsid w:val="006D5375"/>
    <w:rsid w:val="006E22DC"/>
    <w:rsid w:val="006F06EF"/>
    <w:rsid w:val="006F0EFB"/>
    <w:rsid w:val="006F483C"/>
    <w:rsid w:val="00707943"/>
    <w:rsid w:val="00707C68"/>
    <w:rsid w:val="00710D3C"/>
    <w:rsid w:val="00713A03"/>
    <w:rsid w:val="007162AB"/>
    <w:rsid w:val="00716E1B"/>
    <w:rsid w:val="007173FE"/>
    <w:rsid w:val="00720768"/>
    <w:rsid w:val="00721F40"/>
    <w:rsid w:val="00724C9C"/>
    <w:rsid w:val="00731003"/>
    <w:rsid w:val="00733B79"/>
    <w:rsid w:val="007364C6"/>
    <w:rsid w:val="00740220"/>
    <w:rsid w:val="007430F9"/>
    <w:rsid w:val="00746947"/>
    <w:rsid w:val="0075059A"/>
    <w:rsid w:val="007509BB"/>
    <w:rsid w:val="00760579"/>
    <w:rsid w:val="00761FD0"/>
    <w:rsid w:val="00766E48"/>
    <w:rsid w:val="00775A25"/>
    <w:rsid w:val="00775C78"/>
    <w:rsid w:val="00775FFF"/>
    <w:rsid w:val="00777951"/>
    <w:rsid w:val="00780EAA"/>
    <w:rsid w:val="0078129D"/>
    <w:rsid w:val="00784BB2"/>
    <w:rsid w:val="00786B0D"/>
    <w:rsid w:val="00787C45"/>
    <w:rsid w:val="007A1561"/>
    <w:rsid w:val="007A2F25"/>
    <w:rsid w:val="007B268B"/>
    <w:rsid w:val="007C351F"/>
    <w:rsid w:val="007C5D18"/>
    <w:rsid w:val="007C748A"/>
    <w:rsid w:val="007D2DA6"/>
    <w:rsid w:val="007D33C3"/>
    <w:rsid w:val="007D427F"/>
    <w:rsid w:val="007E4F6C"/>
    <w:rsid w:val="007E65F1"/>
    <w:rsid w:val="007E7FDC"/>
    <w:rsid w:val="007F04FF"/>
    <w:rsid w:val="007F6FAF"/>
    <w:rsid w:val="00801605"/>
    <w:rsid w:val="0081206A"/>
    <w:rsid w:val="008167FD"/>
    <w:rsid w:val="008222C8"/>
    <w:rsid w:val="00822795"/>
    <w:rsid w:val="00822CCF"/>
    <w:rsid w:val="0082349E"/>
    <w:rsid w:val="00824973"/>
    <w:rsid w:val="00831B49"/>
    <w:rsid w:val="00835673"/>
    <w:rsid w:val="0083671C"/>
    <w:rsid w:val="00836AAC"/>
    <w:rsid w:val="00840ED6"/>
    <w:rsid w:val="00845B62"/>
    <w:rsid w:val="008461B2"/>
    <w:rsid w:val="00846454"/>
    <w:rsid w:val="00860E23"/>
    <w:rsid w:val="008638F2"/>
    <w:rsid w:val="00867BEC"/>
    <w:rsid w:val="008703F5"/>
    <w:rsid w:val="00871002"/>
    <w:rsid w:val="00871A7A"/>
    <w:rsid w:val="0087254A"/>
    <w:rsid w:val="00874C15"/>
    <w:rsid w:val="0087727A"/>
    <w:rsid w:val="00882E36"/>
    <w:rsid w:val="0088399E"/>
    <w:rsid w:val="00885549"/>
    <w:rsid w:val="008874B7"/>
    <w:rsid w:val="00887563"/>
    <w:rsid w:val="00890B55"/>
    <w:rsid w:val="00893228"/>
    <w:rsid w:val="0089414F"/>
    <w:rsid w:val="0089616C"/>
    <w:rsid w:val="008A3EC1"/>
    <w:rsid w:val="008A7386"/>
    <w:rsid w:val="008B00CB"/>
    <w:rsid w:val="008B2DA7"/>
    <w:rsid w:val="008B5678"/>
    <w:rsid w:val="008B56AF"/>
    <w:rsid w:val="008C489F"/>
    <w:rsid w:val="008C5958"/>
    <w:rsid w:val="008C7A9A"/>
    <w:rsid w:val="008C7DF9"/>
    <w:rsid w:val="008D28D7"/>
    <w:rsid w:val="008D40D8"/>
    <w:rsid w:val="008D43A6"/>
    <w:rsid w:val="008D556D"/>
    <w:rsid w:val="008D7ED6"/>
    <w:rsid w:val="008E0F74"/>
    <w:rsid w:val="008E3302"/>
    <w:rsid w:val="008E36BF"/>
    <w:rsid w:val="008F00AC"/>
    <w:rsid w:val="008F2E8E"/>
    <w:rsid w:val="008F30D4"/>
    <w:rsid w:val="008F388F"/>
    <w:rsid w:val="008F53DD"/>
    <w:rsid w:val="008F6EA7"/>
    <w:rsid w:val="00903C19"/>
    <w:rsid w:val="00904E3F"/>
    <w:rsid w:val="00910025"/>
    <w:rsid w:val="00920766"/>
    <w:rsid w:val="00921E6A"/>
    <w:rsid w:val="00927549"/>
    <w:rsid w:val="0093262E"/>
    <w:rsid w:val="00932EEB"/>
    <w:rsid w:val="00933448"/>
    <w:rsid w:val="0093721E"/>
    <w:rsid w:val="00944EB4"/>
    <w:rsid w:val="00947CD3"/>
    <w:rsid w:val="00955F00"/>
    <w:rsid w:val="0095798E"/>
    <w:rsid w:val="00962E7C"/>
    <w:rsid w:val="0096649E"/>
    <w:rsid w:val="00966B25"/>
    <w:rsid w:val="00966C66"/>
    <w:rsid w:val="00966CA0"/>
    <w:rsid w:val="00970B66"/>
    <w:rsid w:val="00976CAE"/>
    <w:rsid w:val="00976D08"/>
    <w:rsid w:val="009771AC"/>
    <w:rsid w:val="0098048D"/>
    <w:rsid w:val="0098513A"/>
    <w:rsid w:val="00986908"/>
    <w:rsid w:val="0099491F"/>
    <w:rsid w:val="009A1156"/>
    <w:rsid w:val="009A1D2A"/>
    <w:rsid w:val="009A24EA"/>
    <w:rsid w:val="009A7AC9"/>
    <w:rsid w:val="009B4409"/>
    <w:rsid w:val="009B4C32"/>
    <w:rsid w:val="009B7095"/>
    <w:rsid w:val="009C16C7"/>
    <w:rsid w:val="009C1F36"/>
    <w:rsid w:val="009C2686"/>
    <w:rsid w:val="009C5291"/>
    <w:rsid w:val="009C759F"/>
    <w:rsid w:val="009D2B58"/>
    <w:rsid w:val="009E228E"/>
    <w:rsid w:val="009E5BA5"/>
    <w:rsid w:val="009E7FE0"/>
    <w:rsid w:val="009F0AEE"/>
    <w:rsid w:val="009F4A26"/>
    <w:rsid w:val="009F50B6"/>
    <w:rsid w:val="00A01117"/>
    <w:rsid w:val="00A0448C"/>
    <w:rsid w:val="00A13389"/>
    <w:rsid w:val="00A145A0"/>
    <w:rsid w:val="00A159AF"/>
    <w:rsid w:val="00A15D6A"/>
    <w:rsid w:val="00A17432"/>
    <w:rsid w:val="00A20C02"/>
    <w:rsid w:val="00A22B32"/>
    <w:rsid w:val="00A2449E"/>
    <w:rsid w:val="00A264B3"/>
    <w:rsid w:val="00A2676C"/>
    <w:rsid w:val="00A3243B"/>
    <w:rsid w:val="00A3258D"/>
    <w:rsid w:val="00A35AD3"/>
    <w:rsid w:val="00A41811"/>
    <w:rsid w:val="00A45572"/>
    <w:rsid w:val="00A47B9C"/>
    <w:rsid w:val="00A55208"/>
    <w:rsid w:val="00A5597A"/>
    <w:rsid w:val="00A56988"/>
    <w:rsid w:val="00A57528"/>
    <w:rsid w:val="00A60052"/>
    <w:rsid w:val="00A63794"/>
    <w:rsid w:val="00A6506C"/>
    <w:rsid w:val="00A66409"/>
    <w:rsid w:val="00A71A52"/>
    <w:rsid w:val="00A72ED4"/>
    <w:rsid w:val="00A75453"/>
    <w:rsid w:val="00A76FC3"/>
    <w:rsid w:val="00A77A82"/>
    <w:rsid w:val="00A84A37"/>
    <w:rsid w:val="00A9160C"/>
    <w:rsid w:val="00A9171D"/>
    <w:rsid w:val="00A9495E"/>
    <w:rsid w:val="00A95316"/>
    <w:rsid w:val="00A9643C"/>
    <w:rsid w:val="00A9759A"/>
    <w:rsid w:val="00AA4C88"/>
    <w:rsid w:val="00AA55C4"/>
    <w:rsid w:val="00AA6AFD"/>
    <w:rsid w:val="00AA7624"/>
    <w:rsid w:val="00AB0993"/>
    <w:rsid w:val="00AB4392"/>
    <w:rsid w:val="00AB5C8C"/>
    <w:rsid w:val="00AC0903"/>
    <w:rsid w:val="00AC262C"/>
    <w:rsid w:val="00AC647E"/>
    <w:rsid w:val="00AC7B10"/>
    <w:rsid w:val="00AD0E93"/>
    <w:rsid w:val="00AD1792"/>
    <w:rsid w:val="00AD53DA"/>
    <w:rsid w:val="00AD5F50"/>
    <w:rsid w:val="00AE1755"/>
    <w:rsid w:val="00AE31AE"/>
    <w:rsid w:val="00AE34D8"/>
    <w:rsid w:val="00AE5585"/>
    <w:rsid w:val="00AE7F14"/>
    <w:rsid w:val="00AF2787"/>
    <w:rsid w:val="00AF434E"/>
    <w:rsid w:val="00AF668F"/>
    <w:rsid w:val="00B00499"/>
    <w:rsid w:val="00B02160"/>
    <w:rsid w:val="00B03BC8"/>
    <w:rsid w:val="00B04367"/>
    <w:rsid w:val="00B06797"/>
    <w:rsid w:val="00B10197"/>
    <w:rsid w:val="00B11A08"/>
    <w:rsid w:val="00B14ADD"/>
    <w:rsid w:val="00B14ECC"/>
    <w:rsid w:val="00B203D8"/>
    <w:rsid w:val="00B246C5"/>
    <w:rsid w:val="00B30E98"/>
    <w:rsid w:val="00B3250A"/>
    <w:rsid w:val="00B32FAB"/>
    <w:rsid w:val="00B35003"/>
    <w:rsid w:val="00B365A6"/>
    <w:rsid w:val="00B376CC"/>
    <w:rsid w:val="00B378B6"/>
    <w:rsid w:val="00B37CD3"/>
    <w:rsid w:val="00B406FC"/>
    <w:rsid w:val="00B43D63"/>
    <w:rsid w:val="00B53EF8"/>
    <w:rsid w:val="00B60E42"/>
    <w:rsid w:val="00B6199C"/>
    <w:rsid w:val="00B61AD8"/>
    <w:rsid w:val="00B703DB"/>
    <w:rsid w:val="00B7045D"/>
    <w:rsid w:val="00B73827"/>
    <w:rsid w:val="00B74493"/>
    <w:rsid w:val="00B75A47"/>
    <w:rsid w:val="00B77DC9"/>
    <w:rsid w:val="00B91E42"/>
    <w:rsid w:val="00B94112"/>
    <w:rsid w:val="00B945E1"/>
    <w:rsid w:val="00B979D6"/>
    <w:rsid w:val="00B97B3F"/>
    <w:rsid w:val="00BA3AC4"/>
    <w:rsid w:val="00BA3FA2"/>
    <w:rsid w:val="00BA5C7D"/>
    <w:rsid w:val="00BB2FE9"/>
    <w:rsid w:val="00BB4CC5"/>
    <w:rsid w:val="00BB52DA"/>
    <w:rsid w:val="00BB58D4"/>
    <w:rsid w:val="00BB7F4E"/>
    <w:rsid w:val="00BC0249"/>
    <w:rsid w:val="00BC0501"/>
    <w:rsid w:val="00BC359D"/>
    <w:rsid w:val="00BC3C98"/>
    <w:rsid w:val="00BC6E49"/>
    <w:rsid w:val="00BD11C8"/>
    <w:rsid w:val="00BD7252"/>
    <w:rsid w:val="00BE3409"/>
    <w:rsid w:val="00BE4629"/>
    <w:rsid w:val="00BF3CE2"/>
    <w:rsid w:val="00BF5149"/>
    <w:rsid w:val="00BF7C8B"/>
    <w:rsid w:val="00C013EC"/>
    <w:rsid w:val="00C0334B"/>
    <w:rsid w:val="00C07563"/>
    <w:rsid w:val="00C07933"/>
    <w:rsid w:val="00C1044E"/>
    <w:rsid w:val="00C111BF"/>
    <w:rsid w:val="00C12232"/>
    <w:rsid w:val="00C22342"/>
    <w:rsid w:val="00C308AA"/>
    <w:rsid w:val="00C3158C"/>
    <w:rsid w:val="00C34F99"/>
    <w:rsid w:val="00C35FFF"/>
    <w:rsid w:val="00C44DFE"/>
    <w:rsid w:val="00C46E38"/>
    <w:rsid w:val="00C51229"/>
    <w:rsid w:val="00C514BD"/>
    <w:rsid w:val="00C52C41"/>
    <w:rsid w:val="00C621BA"/>
    <w:rsid w:val="00C627AA"/>
    <w:rsid w:val="00C658C1"/>
    <w:rsid w:val="00C66176"/>
    <w:rsid w:val="00C66206"/>
    <w:rsid w:val="00C70610"/>
    <w:rsid w:val="00C7337A"/>
    <w:rsid w:val="00C73425"/>
    <w:rsid w:val="00C7526F"/>
    <w:rsid w:val="00C75349"/>
    <w:rsid w:val="00C827B0"/>
    <w:rsid w:val="00C86A38"/>
    <w:rsid w:val="00C87EF0"/>
    <w:rsid w:val="00C900D1"/>
    <w:rsid w:val="00C90FBC"/>
    <w:rsid w:val="00C9142E"/>
    <w:rsid w:val="00C94921"/>
    <w:rsid w:val="00C9745D"/>
    <w:rsid w:val="00CA0915"/>
    <w:rsid w:val="00CA63EC"/>
    <w:rsid w:val="00CB176F"/>
    <w:rsid w:val="00CB1ABE"/>
    <w:rsid w:val="00CB5382"/>
    <w:rsid w:val="00CC2E06"/>
    <w:rsid w:val="00CC3FA9"/>
    <w:rsid w:val="00CD43DD"/>
    <w:rsid w:val="00CD4B4E"/>
    <w:rsid w:val="00CD607D"/>
    <w:rsid w:val="00CE0170"/>
    <w:rsid w:val="00CE1F13"/>
    <w:rsid w:val="00CE409A"/>
    <w:rsid w:val="00CE4929"/>
    <w:rsid w:val="00CE4F27"/>
    <w:rsid w:val="00CF1E80"/>
    <w:rsid w:val="00CF297B"/>
    <w:rsid w:val="00CF2A18"/>
    <w:rsid w:val="00CF38D7"/>
    <w:rsid w:val="00D02BF6"/>
    <w:rsid w:val="00D05BF1"/>
    <w:rsid w:val="00D11C2A"/>
    <w:rsid w:val="00D126D0"/>
    <w:rsid w:val="00D13169"/>
    <w:rsid w:val="00D25BA0"/>
    <w:rsid w:val="00D26AC5"/>
    <w:rsid w:val="00D3353C"/>
    <w:rsid w:val="00D33B47"/>
    <w:rsid w:val="00D35EC0"/>
    <w:rsid w:val="00D41EB3"/>
    <w:rsid w:val="00D4426F"/>
    <w:rsid w:val="00D44FAD"/>
    <w:rsid w:val="00D45E85"/>
    <w:rsid w:val="00D45EFD"/>
    <w:rsid w:val="00D465AF"/>
    <w:rsid w:val="00D50597"/>
    <w:rsid w:val="00D51960"/>
    <w:rsid w:val="00D55221"/>
    <w:rsid w:val="00D57352"/>
    <w:rsid w:val="00D57704"/>
    <w:rsid w:val="00D66772"/>
    <w:rsid w:val="00D6691D"/>
    <w:rsid w:val="00D70D90"/>
    <w:rsid w:val="00D741A8"/>
    <w:rsid w:val="00D82617"/>
    <w:rsid w:val="00D8378F"/>
    <w:rsid w:val="00D86234"/>
    <w:rsid w:val="00D9497F"/>
    <w:rsid w:val="00D94E82"/>
    <w:rsid w:val="00D966D9"/>
    <w:rsid w:val="00DA2140"/>
    <w:rsid w:val="00DA22A2"/>
    <w:rsid w:val="00DB1A5B"/>
    <w:rsid w:val="00DB3D3E"/>
    <w:rsid w:val="00DB7A66"/>
    <w:rsid w:val="00DC079C"/>
    <w:rsid w:val="00DC3A06"/>
    <w:rsid w:val="00DC46D1"/>
    <w:rsid w:val="00DC6CBF"/>
    <w:rsid w:val="00DD1DAB"/>
    <w:rsid w:val="00DD2F36"/>
    <w:rsid w:val="00DD5367"/>
    <w:rsid w:val="00DD63A6"/>
    <w:rsid w:val="00DE5F19"/>
    <w:rsid w:val="00DF47D1"/>
    <w:rsid w:val="00DF4C4A"/>
    <w:rsid w:val="00E03717"/>
    <w:rsid w:val="00E03FF8"/>
    <w:rsid w:val="00E05AB3"/>
    <w:rsid w:val="00E25F80"/>
    <w:rsid w:val="00E26052"/>
    <w:rsid w:val="00E267F3"/>
    <w:rsid w:val="00E3166F"/>
    <w:rsid w:val="00E3368A"/>
    <w:rsid w:val="00E33FF8"/>
    <w:rsid w:val="00E34EAB"/>
    <w:rsid w:val="00E37D23"/>
    <w:rsid w:val="00E44397"/>
    <w:rsid w:val="00E4714E"/>
    <w:rsid w:val="00E51CD2"/>
    <w:rsid w:val="00E60C6E"/>
    <w:rsid w:val="00E615FF"/>
    <w:rsid w:val="00E6213B"/>
    <w:rsid w:val="00E71767"/>
    <w:rsid w:val="00E72690"/>
    <w:rsid w:val="00E808C1"/>
    <w:rsid w:val="00E8187E"/>
    <w:rsid w:val="00E81B73"/>
    <w:rsid w:val="00E90790"/>
    <w:rsid w:val="00E90B6B"/>
    <w:rsid w:val="00E9350A"/>
    <w:rsid w:val="00E946BA"/>
    <w:rsid w:val="00E94DA4"/>
    <w:rsid w:val="00E95A88"/>
    <w:rsid w:val="00E96CEB"/>
    <w:rsid w:val="00E974FE"/>
    <w:rsid w:val="00EA1867"/>
    <w:rsid w:val="00EA202B"/>
    <w:rsid w:val="00EA63D3"/>
    <w:rsid w:val="00EA6CFE"/>
    <w:rsid w:val="00EB11F4"/>
    <w:rsid w:val="00EB34A1"/>
    <w:rsid w:val="00EC02AA"/>
    <w:rsid w:val="00EC4517"/>
    <w:rsid w:val="00ED7356"/>
    <w:rsid w:val="00ED765D"/>
    <w:rsid w:val="00EE72A0"/>
    <w:rsid w:val="00EF0A2B"/>
    <w:rsid w:val="00EF0C8D"/>
    <w:rsid w:val="00EF2B92"/>
    <w:rsid w:val="00EF476A"/>
    <w:rsid w:val="00EF51CA"/>
    <w:rsid w:val="00EF577C"/>
    <w:rsid w:val="00F00880"/>
    <w:rsid w:val="00F114E0"/>
    <w:rsid w:val="00F12EB8"/>
    <w:rsid w:val="00F224E6"/>
    <w:rsid w:val="00F24637"/>
    <w:rsid w:val="00F274B9"/>
    <w:rsid w:val="00F2796E"/>
    <w:rsid w:val="00F27EB1"/>
    <w:rsid w:val="00F30E42"/>
    <w:rsid w:val="00F32415"/>
    <w:rsid w:val="00F33BE3"/>
    <w:rsid w:val="00F35029"/>
    <w:rsid w:val="00F35FFD"/>
    <w:rsid w:val="00F370DE"/>
    <w:rsid w:val="00F40CE1"/>
    <w:rsid w:val="00F52626"/>
    <w:rsid w:val="00F53562"/>
    <w:rsid w:val="00F53ED8"/>
    <w:rsid w:val="00F5434F"/>
    <w:rsid w:val="00F56D55"/>
    <w:rsid w:val="00F61C85"/>
    <w:rsid w:val="00F62402"/>
    <w:rsid w:val="00F62B29"/>
    <w:rsid w:val="00F62CE6"/>
    <w:rsid w:val="00F65001"/>
    <w:rsid w:val="00F67647"/>
    <w:rsid w:val="00F74ED8"/>
    <w:rsid w:val="00F845F5"/>
    <w:rsid w:val="00F87188"/>
    <w:rsid w:val="00F93BDA"/>
    <w:rsid w:val="00F94549"/>
    <w:rsid w:val="00F9498C"/>
    <w:rsid w:val="00F94DEC"/>
    <w:rsid w:val="00F95D69"/>
    <w:rsid w:val="00F96B33"/>
    <w:rsid w:val="00FA0266"/>
    <w:rsid w:val="00FA14A6"/>
    <w:rsid w:val="00FA29A7"/>
    <w:rsid w:val="00FA39C8"/>
    <w:rsid w:val="00FA3F14"/>
    <w:rsid w:val="00FA6D6A"/>
    <w:rsid w:val="00FA7117"/>
    <w:rsid w:val="00FA7C04"/>
    <w:rsid w:val="00FB0F84"/>
    <w:rsid w:val="00FB108B"/>
    <w:rsid w:val="00FB272A"/>
    <w:rsid w:val="00FB46A1"/>
    <w:rsid w:val="00FB5277"/>
    <w:rsid w:val="00FB581B"/>
    <w:rsid w:val="00FC70CF"/>
    <w:rsid w:val="00FC77B1"/>
    <w:rsid w:val="00FE0404"/>
    <w:rsid w:val="00FE173E"/>
    <w:rsid w:val="00FE3618"/>
    <w:rsid w:val="00FF160D"/>
    <w:rsid w:val="00FF23A1"/>
    <w:rsid w:val="00FF4A6F"/>
    <w:rsid w:val="00FF4E2E"/>
    <w:rsid w:val="00FF5BD7"/>
    <w:rsid w:val="00FF6769"/>
    <w:rsid w:val="00FF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576939"/>
  <w15:docId w15:val="{1F2DBB43-AFBE-464B-A83F-E93AC33C5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9C5"/>
    <w:rPr>
      <w:sz w:val="24"/>
      <w:szCs w:val="24"/>
    </w:rPr>
  </w:style>
  <w:style w:type="paragraph" w:styleId="1">
    <w:name w:val="heading 1"/>
    <w:basedOn w:val="a"/>
    <w:next w:val="a"/>
    <w:qFormat/>
    <w:rsid w:val="003879C5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ED73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75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rsid w:val="00E6213B"/>
    <w:rPr>
      <w:szCs w:val="20"/>
    </w:rPr>
  </w:style>
  <w:style w:type="paragraph" w:styleId="a4">
    <w:name w:val="Balloon Text"/>
    <w:basedOn w:val="a"/>
    <w:semiHidden/>
    <w:rsid w:val="00EF51CA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link w:val="23"/>
    <w:uiPriority w:val="99"/>
    <w:rsid w:val="00FA6D6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rsid w:val="00FA6D6A"/>
    <w:rPr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AF668F"/>
    <w:pPr>
      <w:ind w:left="720"/>
      <w:contextualSpacing/>
    </w:pPr>
  </w:style>
  <w:style w:type="paragraph" w:customStyle="1" w:styleId="a7">
    <w:name w:val="Подподпункт"/>
    <w:basedOn w:val="a"/>
    <w:rsid w:val="00AE1755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styleId="a8">
    <w:name w:val="footnote text"/>
    <w:basedOn w:val="a"/>
    <w:link w:val="a9"/>
    <w:uiPriority w:val="99"/>
    <w:unhideWhenUsed/>
    <w:rsid w:val="00A22B32"/>
    <w:rPr>
      <w:rFonts w:ascii="Calibri" w:eastAsia="Calibri" w:hAnsi="Calibri"/>
      <w:sz w:val="20"/>
      <w:szCs w:val="20"/>
    </w:rPr>
  </w:style>
  <w:style w:type="character" w:customStyle="1" w:styleId="a9">
    <w:name w:val="Текст сноски Знак"/>
    <w:link w:val="a8"/>
    <w:uiPriority w:val="99"/>
    <w:rsid w:val="00A22B32"/>
    <w:rPr>
      <w:rFonts w:ascii="Calibri" w:eastAsia="Calibri" w:hAnsi="Calibri"/>
    </w:rPr>
  </w:style>
  <w:style w:type="character" w:styleId="aa">
    <w:name w:val="footnote reference"/>
    <w:uiPriority w:val="99"/>
    <w:unhideWhenUsed/>
    <w:rsid w:val="00A22B32"/>
    <w:rPr>
      <w:vertAlign w:val="superscript"/>
    </w:rPr>
  </w:style>
  <w:style w:type="paragraph" w:styleId="ab">
    <w:name w:val="endnote text"/>
    <w:basedOn w:val="a"/>
    <w:link w:val="ac"/>
    <w:semiHidden/>
    <w:unhideWhenUsed/>
    <w:rsid w:val="006E22DC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semiHidden/>
    <w:rsid w:val="006E22DC"/>
  </w:style>
  <w:style w:type="character" w:styleId="ad">
    <w:name w:val="endnote reference"/>
    <w:basedOn w:val="a0"/>
    <w:semiHidden/>
    <w:unhideWhenUsed/>
    <w:rsid w:val="006E22DC"/>
    <w:rPr>
      <w:vertAlign w:val="superscript"/>
    </w:rPr>
  </w:style>
  <w:style w:type="character" w:styleId="ae">
    <w:name w:val="annotation reference"/>
    <w:basedOn w:val="a0"/>
    <w:unhideWhenUsed/>
    <w:rsid w:val="006A1323"/>
    <w:rPr>
      <w:sz w:val="16"/>
      <w:szCs w:val="16"/>
    </w:rPr>
  </w:style>
  <w:style w:type="paragraph" w:styleId="af">
    <w:name w:val="annotation text"/>
    <w:basedOn w:val="a"/>
    <w:link w:val="af0"/>
    <w:unhideWhenUsed/>
    <w:rsid w:val="006A132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6A1323"/>
  </w:style>
  <w:style w:type="paragraph" w:styleId="af1">
    <w:name w:val="annotation subject"/>
    <w:basedOn w:val="af"/>
    <w:next w:val="af"/>
    <w:link w:val="af2"/>
    <w:semiHidden/>
    <w:unhideWhenUsed/>
    <w:rsid w:val="006A1323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6A1323"/>
    <w:rPr>
      <w:b/>
      <w:bCs/>
    </w:rPr>
  </w:style>
  <w:style w:type="paragraph" w:styleId="af3">
    <w:name w:val="header"/>
    <w:basedOn w:val="a"/>
    <w:link w:val="af4"/>
    <w:unhideWhenUsed/>
    <w:rsid w:val="00632F7E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632F7E"/>
    <w:rPr>
      <w:sz w:val="24"/>
      <w:szCs w:val="24"/>
    </w:rPr>
  </w:style>
  <w:style w:type="paragraph" w:styleId="af5">
    <w:name w:val="footer"/>
    <w:basedOn w:val="a"/>
    <w:link w:val="af6"/>
    <w:unhideWhenUsed/>
    <w:rsid w:val="00632F7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632F7E"/>
    <w:rPr>
      <w:sz w:val="24"/>
      <w:szCs w:val="24"/>
    </w:rPr>
  </w:style>
  <w:style w:type="paragraph" w:customStyle="1" w:styleId="10">
    <w:name w:val="Обычный1"/>
    <w:uiPriority w:val="99"/>
    <w:rsid w:val="002C4182"/>
    <w:pPr>
      <w:widowControl w:val="0"/>
      <w:ind w:firstLine="400"/>
      <w:jc w:val="both"/>
    </w:pPr>
    <w:rPr>
      <w:sz w:val="24"/>
    </w:rPr>
  </w:style>
  <w:style w:type="character" w:customStyle="1" w:styleId="20">
    <w:name w:val="Заголовок 2 Знак"/>
    <w:basedOn w:val="a0"/>
    <w:link w:val="2"/>
    <w:semiHidden/>
    <w:rsid w:val="00ED735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6">
    <w:name w:val="Абзац списка Знак"/>
    <w:link w:val="a5"/>
    <w:uiPriority w:val="34"/>
    <w:rsid w:val="00ED7356"/>
    <w:rPr>
      <w:sz w:val="24"/>
      <w:szCs w:val="24"/>
    </w:rPr>
  </w:style>
  <w:style w:type="paragraph" w:styleId="af7">
    <w:name w:val="Plain Text"/>
    <w:basedOn w:val="a"/>
    <w:link w:val="af8"/>
    <w:uiPriority w:val="99"/>
    <w:unhideWhenUsed/>
    <w:rsid w:val="00E3166F"/>
    <w:pPr>
      <w:ind w:left="567" w:right="397" w:firstLine="567"/>
      <w:jc w:val="both"/>
    </w:pPr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E3166F"/>
    <w:rPr>
      <w:rFonts w:ascii="Courier New" w:hAnsi="Courier New"/>
    </w:rPr>
  </w:style>
  <w:style w:type="paragraph" w:customStyle="1" w:styleId="af9">
    <w:name w:val="* С выравниванием по левому краю"/>
    <w:uiPriority w:val="99"/>
    <w:rsid w:val="00FB46A1"/>
    <w:pPr>
      <w:widowControl w:val="0"/>
      <w:autoSpaceDE w:val="0"/>
      <w:autoSpaceDN w:val="0"/>
      <w:adjustRightInd w:val="0"/>
      <w:spacing w:line="240" w:lineRule="atLeast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82C722-DC73-4B2B-B72B-7C8B9FA9A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2429</Words>
  <Characters>13850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руководителя Управления по</vt:lpstr>
    </vt:vector>
  </TitlesOfParts>
  <Company>PECM</Company>
  <LinksUpToDate>false</LinksUpToDate>
  <CharactersWithSpaces>16247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руководителя Управления по</dc:title>
  <dc:creator>Кузьмин</dc:creator>
  <cp:lastModifiedBy>Суровцева Мария Александровна</cp:lastModifiedBy>
  <cp:revision>19</cp:revision>
  <cp:lastPrinted>2020-03-10T13:46:00Z</cp:lastPrinted>
  <dcterms:created xsi:type="dcterms:W3CDTF">2026-07-09T12:38:00Z</dcterms:created>
  <dcterms:modified xsi:type="dcterms:W3CDTF">2026-08-03T07:03:00Z</dcterms:modified>
</cp:coreProperties>
</file>